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9 years of experience in software development, specializing in building scalable data systems and ETL pipelines. Strong expertise in Python, PySpark, and cloud data solutions. Proven ability to collaborate across teams, delivering quality data-driven insights for enhanced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PySpark, SQL, Java, Scala,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Databricks, Redshift, Snowflake, DBT, Apache Kafka, Apache Airflow,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Terraform,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Architecture:</w:t>
      </w:r>
      <w:r w:rsidRPr="00745DD3">
        <w:rPr>
          <w:rFonts w:ascii="Roboto Light" w:eastAsia="Roboto Light" w:hAnsi="Roboto Light" w:cs="Roboto Light"/>
          <w:color w:val="404040" w:themeColor="text1" w:themeTint="BF"/>
          <w:sz w:val="20"/>
          <w:szCs w:val="20"/>
        </w:rPr>
        <w:t xml:space="preserve"> Data Lakes, Data Warehousing, ETL Pipelines, Medallion Architecture,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Version Control:</w:t>
      </w:r>
      <w:r w:rsidRPr="00745DD3">
        <w:rPr>
          <w:rFonts w:ascii="Roboto Light" w:eastAsia="Roboto Light" w:hAnsi="Roboto Light" w:cs="Roboto Light"/>
          <w:color w:val="404040" w:themeColor="text1" w:themeTint="BF"/>
          <w:sz w:val="20"/>
          <w:szCs w:val="20"/>
        </w:rPr>
        <w:t xml:space="preserve"> pytest, Git, JIRA, CI/CD,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implementation of robust data pipelines that ingested, aggregated, and indexed diverse data sources into the data lake while enhancing data accessibility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high-volume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data flow for analytics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science and machine learning teams to build data tools fostering rapid experimentation, providing </w:t>
      </w:r>
      <w:r w:rsidRPr="00745DD3">
        <w:rPr>
          <w:rFonts w:ascii="Roboto Light" w:eastAsia="Roboto Light" w:hAnsi="Roboto Light" w:cs="Roboto Light"/>
          <w:b/>
          <w:bCs/>
          <w:color w:val="404040" w:themeColor="text1" w:themeTint="BF"/>
          <w:sz w:val="20"/>
          <w:szCs w:val="20"/>
        </w:rPr>
        <w:t xml:space="preserve">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drove innovation and improved product features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that adhered to the healthcare sector's regulatory requirements, championing a culture of security and privacy in data management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streamlining deployment processes and increasing reliability of production environments across various data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conducted workshops for team members on best practices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promoting shared understanding and knowledge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cross-functional meetings, enhancing communication and collaboration to align project goals while managing conflicting priorities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establishing a governance framework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focusing on the management of sensitive PII and PHI data throughout the data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data pipelines using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complex data transformations, significantly improving processing times and enabling real-time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the </w:t>
      </w:r>
      <w:r w:rsidRPr="00745DD3">
        <w:rPr>
          <w:rFonts w:ascii="Roboto Light" w:eastAsia="Roboto Light" w:hAnsi="Roboto Light" w:cs="Roboto Light"/>
          <w:b/>
          <w:bCs/>
          <w:color w:val="404040" w:themeColor="text1" w:themeTint="BF"/>
          <w:sz w:val="20"/>
          <w:szCs w:val="20"/>
        </w:rPr>
        <w:t xml:space="preserve">Medallion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to optimize data organization and querying efficiency in the analytics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that utilized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transformation workflows, documentation, and lineage tracking which improved transparency in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data security measures by integrating encryption and access controls to maintain high standards of data integrity and confidentiality.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utilizing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coding standards and improved software quality before deployment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execution, ensuring adaptability and responsiveness to changing project needs while maintaining a focus on delivering high-quality 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applications in a collaborative team environment, utilizing my expertise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responsiveness and processing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implementation of data-driven features,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transfer to front-end applications within a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providing technical insights that improved application architecture sustainability and enabled better alignment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end-to-end software development life cycle,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ensuring timely delivery of software products through effective sprint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optimizing SQL queries within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and reduce response times for large datasets accessed by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applications supported by robust backend architectures, ensuring high availability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unit testing frameworks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functionality, thereby ensuring that software quality remained uncompromised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troubleshoot and resolve bugs during software testing phases, enhancing overall application stability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cross-training sessions on new library features, particularly targeting improvements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team productivity and software versatility.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comprehensive documentation practices within the team, establishing templates and resources that aided in consistent project reporting and hand-offs.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w:t>
      </w:r>
      <w:r w:rsidRPr="00745DD3">
        <w:rPr>
          <w:rFonts w:ascii="Roboto Light" w:eastAsia="Roboto Light" w:hAnsi="Roboto Light" w:cs="Roboto Light"/>
          <w:b/>
          <w:bCs/>
          <w:color w:val="404040" w:themeColor="text1" w:themeTint="BF"/>
          <w:sz w:val="20"/>
          <w:szCs w:val="20"/>
        </w:rPr>
        <w:t xml:space="preserve">technology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deployment efficiency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legacy systems with modern development practices,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testing and deployment tasks, significantly reducing release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