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Data Engineer with 9 years of expertise in software development, specializing in data engineering, PySpark, and scalable data pipelines. Proven track record in building effective ETL processes and optimizing data workflows for enhanced analytics and reporting. Strong background in collaborating with cross-functional teams to deliver high-quality data solutions and drive business intelligence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PySpark, Databricks, Apache Kafka, Airflow, Hadoop, ETL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Snowflake, Google Cloud Platform, Redshift,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and Governance:</w:t>
      </w:r>
      <w:r w:rsidRPr="00745DD3">
        <w:rPr>
          <w:rFonts w:ascii="Roboto Light" w:eastAsia="Roboto Light" w:hAnsi="Roboto Light" w:cs="Roboto Light"/>
          <w:color w:val="404040" w:themeColor="text1" w:themeTint="BF"/>
          <w:sz w:val="20"/>
          <w:szCs w:val="20"/>
        </w:rPr>
        <w:t xml:space="preserve"> Data Validation, Data Profiling, Master Data Management, Data Cataloging, Data Lineage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MySQL, PostgreSQL, MongoDB, Oracle, Cassandra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pipelines to facilitate high-performance batch and real-time data processing in a cloud-based environment, ensuring data availability and accessibility for analytical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using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data sources while optimizing data ingestion and transformation processes for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analytics and architecture teams to establish best practices for data governance and quality, enabling reliable data-driven decision-making across enterprise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quality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data pipeline to ensure accuracy and consistency of data being processed and utilized for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of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workloads through rigorous monitoring and optimization strategies, leading to significant reductions in processing time and resource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architecting data solutions that support Artificial Intelligence initiatives, contributing to the deployment of predictive models leveraging historical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and automate data workflows, enhancing the consistency and reliability of data delivery across systems for business intelligence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teamwork, communicating effectively with stakeholders about technical challenges and project milestones to drive insights from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explore and incorporate emerging technologies related to data engineering, fostering continuous improvement in data processing methodologies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team members to enhance their technical skills and productivity in building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data pipeline architectures and processes to ensure team continuity and knowledge sharing regarding data engineering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data querying and analysis to support ad-hoc reporting needs and facilitate stakeholder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dashboards and visualizations to represent key data metrics, aiding stakeholders in comprehending trends and insights derived from operational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for data access and storage, contributing to organizational compliance with relevant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to innovate and apply new techniques for optimizing data processing tasks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manage large datasets efficiently, ensuring timely data availability for both internal and external business units, contributing to enhanced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create and maintain large-scale data processing applications, leading to increased processing efficiency and reduction of latency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data analysts to derive insights from raw data, converting technical information into clear, actionable business reports that supported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skills to automate repetitive tasks and improve productivity within the data engineering team, resulting in significant time savings for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maintaining database systems, ensuring high availability and performance of data storage solutions to support dynamic business operational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and knowledge-sharing sessions with team members to improve code quality and foster a collaborative working environment focused on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 integrations with third-party data sources to enrich our data lake and support complex data ingestion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ownership of trouble-shooting data quality issues within pipelines, implementing efficient strategies to mitigate risks and ensure the integrity of data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technical documentation for developed solutions, contributing to the understanding and maintenance of data pipelines by both technical and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recommended emerging technologies in data engineering to enhance team capabilities and stay competitive in the evolving industry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gather requirements and translate them into actionable data strategies tailored to complex organizational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providing guidance on data engineering practices to foster professional growth and technical expertise within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