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in software development, specializing in web and mobile applications. Proven excellence in providing technical support and solutions, with expertise in Process Intelligence, AI, and Cloud-Based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SQL, C#,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Django, React, Node.js, Express, Flask, Angular,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SAP HANA, Oracle, MS SQL Server, MongoDB, AWS, Azure, Google Cloud Platform,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Support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ServiceNow, Zendesk, Slack, Git,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&amp; Quality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ITIL, Agile, Scrum, DevOps, Root Cause Analysis, Continual Service Improvement, KPI Management, Service Level Agreement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2nd Level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customers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Celonis On-Premise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Intelligent Business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products, mastering the configuration and troubleshooting complexities present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named technical contact for premium support customers, ensuring consistent communication and proactive resolution of escalated issues to maintain customer satisfaction 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ITSM processes to accept, qualify, and drive complex tickets forwarded or escalated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2nd Level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a structured approach to problem resolution with a focus on improving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3rd Level Support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qualify problems or defects, ensuring effective handover protocols are followed to enhance the overall quality of customer support provided.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 (RCA)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cycles to identify and rectify deep-rooted issues in support processes, leading to significant enhancements in the support knowledge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delivered technical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webcasts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customers and support staff, equipping them with critical knowledge about troubleshooting and best practices for Celonis software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contribute actively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Continual Service Improvement (CSI)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initiatives, enhancing support processes through innovative solutions and improved service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through their preferred communication channels, fostering a comprehensive understanding of their unique challenges while delivering tailored solutions to meet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rotations as part of a global support team, developing strong teamwork and adaptability in dynamic and high-pressure situations that often arise during critical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KPIs and adhered to external Service Level Agreements to ensure timely and quality service delivery, demonstrating strong organizational skills and attention to detail in customer service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trends in support tickets to implement proactive measures, effectively reducing common issues and improving the overall performance of customer support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goal-oriented, independent approach while analyzing and resolving complex technical issues surrounding cloud-based environments, showcasing my problem-solving and analytical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deep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support administration, driving innovation through intelligent automated solutions that improved response times and customer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documented technical processes and solutions in line with industry best practices, enhancing the knowledge base used by support engineers to deliver efficient troubleshooting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learning and adaptation to new technologies and methods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Mining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Execution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positioning myself as an expert in evolving market trends.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and mobile applications, enhancing user experience through effective interface design and backend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requirements, ensuring solutions are well-aligned with business goals while also adhering to agile methodologies fostering team productivity and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connect front-end interfaces with backend services, optimizing data transfer and user interactions within various software applications across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executed database migrations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Oracle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processes and enhancing the efficiency of information retrieval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troubleshooting and debugging complex technical issues, effectively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and document development progress and enhance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code quality and review processes, actively engaging in peer reviews to maintain high-quality standards and promote a culture of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initiatives to automate deployments and continuous integration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strong commitment to improving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knowledge on best coding practices, significantly contributing to their growth and strengthening the overall capabilities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thorough analysis and optimizations across front-end and back-end architectures, ensuring seamless user experiences regardless of device or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authentication and authorization features, ensuring robust security measures are implemented in compliance with industry standards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which improved deployment frequency and reduced the overall time taken for releases, ultimately benefiting customer delivery timelines and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knowledge-sharing sessions to discuss emerging technologies and industry trends, fostering a collaborative learning environment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