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Clinical Data Research Engineer with over 9 years of experience in software development, focusing on data analysis, statistical modeling, and clinical research. Proven expertise in utilizing Python, Pandas, NumPy, and statistical methodologies to support clinical trial design and improve healthcare outcomes, demonstrating a strong background in biomedical engineering and clinical data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Matplotlib, SciPy,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Seaborn, D3.js,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Bitbucket,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xml:space="preserve"> Hypothesis Testing, Regression Analysis, ANOVA, Machine Learning, Predictive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Clinical &amp; Regulatory Knowledge:</w:t>
      </w:r>
      <w:r w:rsidRPr="00745DD3">
        <w:rPr>
          <w:rFonts w:ascii="Roboto Light" w:eastAsia="Roboto Light" w:hAnsi="Roboto Light" w:cs="Roboto Light"/>
          <w:color w:val="404040" w:themeColor="text1" w:themeTint="BF"/>
          <w:sz w:val="20"/>
          <w:szCs w:val="20"/>
        </w:rPr>
        <w:t xml:space="preserve"> Clinical Trial Design, IRB Submissions, Study Protocol Development, Medical Device Regulations, Good Clinical Practice (GCP)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analysis strategies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clinical trial outcomes, enhancing the understanding of disease trends and delivering insights that inform future trial designs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design and interpret clinical studies, crafting clear statistical analysis plans that effectively communicate complex data interpretations and support arguments for clinical efficacy and study conclusions.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model clinical and biological data, providing predictive insights that guide operational strategies for patient management and clinical decision-making in real-world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analysis of multi-source clinical datasets, focusing on high-throughput data curation and interpretation, which directly informed internal reports and external publications for key stakeholders and regulatory bodies.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contributed to scientific publications and educational materials, employing consistent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storytelling techniques to present complex analyses in an accessible manner for diverse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display critical clinical metrics, empowering stakeholders with real-time insights into study performance and operational efficiencies in patient care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project repositories, ensuring code integrity and collaborative workflow with other engineers, ultimately optimizing software deployment and reducing development cycle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quality improvement initiatives, integrating feedback loops in the data analysis process to refine methodologies, enhance the predictive accuracy of models, and address customer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post-implementation data analysis for clinical solutions using structured methodologies, engaging actively with clients to assess the impact of the deployed solutions on clinical outcomes, operational efficiency, and financial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statistical methods including </w:t>
      </w:r>
      <w:r w:rsidRPr="00745DD3">
        <w:rPr>
          <w:rFonts w:ascii="Roboto Light" w:eastAsia="Roboto Light" w:hAnsi="Roboto Light" w:cs="Roboto Light"/>
          <w:b/>
          <w:bCs/>
          <w:color w:val="404040" w:themeColor="text1" w:themeTint="BF"/>
          <w:sz w:val="20"/>
          <w:szCs w:val="20"/>
        </w:rPr>
        <w:t xml:space="preserve">t-tests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ANOVA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hypotheses for clinical studies, supporting data-driven decisions that align with organizational objectives and compliance standards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clinical workflow documentation and methodological guides, detailing analytic processes and findings to support internal knowledge transfer and training initiatives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discussions to align clinical endpoints with operational capabilities, ensuring that all aspects of study design reflect both clinical and practical considerations for successful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execution of data tracking processes that monitor performance and effectiveness of clinical solutions in hospital settings, utilizing comprehensive metrics to inform ongoing improvements and refinements.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libraries of reusable code in conjunction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repositories that standardized data analysis practices across projects, ultimately fostering an environment of innovation and collaboration among clinical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regulatory submissions by generating analytical reports that align with compliance standards, ensuring that all datasets and findings are meticulously documented to meet healthcare regulations.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with a focus on enhancing mobile and web interfaces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streamlining user interactions and increasing engagement through intuitively designed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large-scale data processing pipelines that support complex data ingestion processes, ensuring the seamless integration of clinical data across various platforms for ease of access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including code review and integration testing, fostering an environment of shared knowledge and quality assurance within the engineering team to maintain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collection processes through scripting and ETL tools, significantly reducing manual effort and increasing data accuracy, which is pivotal for rapid analysis and real-time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user needs into technical specifications for software releases, focusing on delivering solutions aligned with business goals and stakeholder expectations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systems for increased scalability and performance, identifying bottlenecks and proactively addressing them to maintain operational efficiency as user base grew over multiple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querying and manipulation, honing technical skills that facilitate immediate insights from large datasets, enabling quick responses to evolving research questions and clinical inquiries.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retrospectives, contributing insights from past projects to improve future planning and execution of software development initiatives, reinforcing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knowledge sharing sessions with team members to discuss newly developed features and technologies, fostering an inclusive environment conducive to the growth of collective expertise and technical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conducted code audits for critical features, ensuring robustness and maintainability of software systems in line with best practices and industry standards across clinical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encouraging skill growth and development which contributed to a harmonious team dynamic and improved project outcomes while nurturing emerging talent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software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speed and reliability of releases, thus minimizing downtime and enhancing user satisfaction with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