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professional with over 9 years in software development, specializing in web and mobile applications using C#, .NET, AWS, and RESTful architecture, dedicated to building scalable solutions and enhancing user experiences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Java, JavaScript, SQL,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ASP.NET, Minimal API, React,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SQL Database, NoSQL, S3, Lambda, Elastic Beanstalk, DynamoDB,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Postman, JIRA, Swagger,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xUnit, Moq, Selenium, Postman, Jest, Load Testing, Code Coverage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high-performance API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integrations with third-party systems, enhancing overall application functionality for internal and customer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front-end developers to establish project objectives, ensuring the solutions effectively met business requirements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highest levels of code quality and reducing deployment risks through early detection of issues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database interactions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optimizing performance, catering to scalable solutions that adapt to growing data needs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compliance measures to ensure software integrity, protecting user data while adhering to industry standards such as GDPR and achieving recognized security certifications.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demonstrating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team collaboration and prioritized work effectively to meet tight deadlines on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through strategic planning and coding, resulting in better system performance and enabling agile project delivery in line with business digital transformation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streamlining release workflows while ensuring swift delivery of features to production with minimal downtime or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tech talks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adapting to innovations that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development phases and system architectures aiding future scalability while easing knowledge transfer among team members and onboarding new hires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emphasizing best practices and design patterns, fostering a culture of quality and continuous improvement that directly influenced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back-end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AWS,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operational costs while improving application efficiency and deployment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update legacy systems via microservices architecture, decreasing maintenance costs, improving performance, and facilitating deployment of independent features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internal teams to assess feature implementation feasibility, analyzing scope effectively to set realistic timelines, which improved stakeholder satisfaction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in strategic planning meetings aiming to guide product direction and ensuring alignment with user demands, enabling the technical team to focus on delivering value-driven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reliable backend services that provided high availability and responsiveness to requests driving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development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sprint planning, ensuring alignment with stakeholders and timely delivery of high-quality features and patches.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suite of RESTful APIs, ensuring seamless client-server communication which enhanced overall application performance and integration efficiency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queries to improve application speed while ensuring data integrity and consistency through systemic testing and analysis, which minimized user interaction delays and elevated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facilitate scalable application designs that allowed independent feature deployments, moving away from monolithic structures, increasing system responsiveness, and reducing future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robust workflows which enhanced collaborative coding efforts among engineers, significantly reducing the incidence of conflicts and fostering better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web applications using monitoring tools, gaining insights into application behavior and optimizing resource allocation, delivering features at speed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developers in understanding and implementing integrations effectively, ultimately enhancing third-party interactions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continuous deployment (CI/CD) practices that ensured consistent and timely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sharing insights on potential performance bottlenecks and corresponding solutions that influenced the direction of new feature development for long-term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accessibility assessments of developed applications ensuring compliance with standards like WCAG, thereby broadening market reach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application improvements through user feedback analysis and internal audits, which informed decisions on prioritization of features enhancing business-client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