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scalable and efficient backend solutions for web and mobile applications. Proficient in Kotlin, gRPC, Protocol Buffers, and adept at designing reliable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Python,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Dagger, JOOQ, Terraform, Spring Boot, Micronaut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BigQuery,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Istio,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Postman, Jenkins, GitLab CI,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banking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that adhered to best practices for maintainability and scalability within a cross-functional agile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designing, implementing,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developing efficient queries, and maintaining data integrity and performance across complex data models and integration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by recommending improvements and ensuring adherence to strict coding standards, leading to a significant increase in code quality across the team’s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deployment process and reducing operational bottlenecks while enhancing team collaboration and efficiency in production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microservices, focusing on scalability and reliability, adopting best practices for designing distributed systems that enhanced overall product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reliable documentation for all backend services, incorporating thorough test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reduce future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collaborating closely with product managers and designers to align on project timelines, delivering functional backend features in an iterative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tuning, capacity planning, and troubleshooting of backend services in a live production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scaling applications effectively on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by mentoring junior developers and sharing deep insights into backend technologies and best practices, enhancing team knowledge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iterate on backend features based on customer experience, ensuring that all releases were aligned with user needs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and controlling infrastructure deployments while ensuring compliance and reducing manual intervention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to integrate RESTful APIs with Angular and React applications, providing seamless user experiences both during the development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and solve issues before impacting end-users, improving service reliability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containerization principles effectively to enhance development patterns,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 and streamlining team workflows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risk assessments and audits to maintain high standards of security compliance, leading to improved safety and privacy of sensitive user financial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multiple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features that supported millions of users globally and enabling responsive real-time data interaction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including requirements gathering, architectural design, development, testing, deployment, and maintenance of web applications, ensuring high operational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and integrated various third-party 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communication between services and solidified the overall app architecture's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in fostering a development culture of sharing knowledge and running pair programming sessions to boost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workloads and schedules effectively, used Jira for task tracking and improving team workflow, ensuring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create an ecosystem of microservices, enhancing modularity and enabling easy discoverability and integration of services across the company’s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migration of legacy applications to microservices architecture, reducing deployment risks and enhancing maintainability and scalability across the business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management and reproducible builds, contributing to building streamlined CI/CD processes that improved our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extensive refactoring and application of design patterns, improving maintainability, usability, and the overall performance across various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test-driven development practices to ensure robust code quality and lower the defect rates upon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critical technical documentation as part of the software development process, enabling new team members to onboard quickly and understand code functionalities without extensive hand-holding.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workshops for new developers, sharing best practices on coding standards and the tech stack being utilized,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