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9 years of experience in software development, focused on building scalable web and mobile applications. Expertise in Python, Django, PostgreSQL, and modern cloud infrastructures. Demonstrated proficiency in delivering high-performance, reliable backend solutions, collaborating effectively with cross-functional teams to enhance application usability and maintainability. Passionate about developing innovative technical solutions that improve response times in critical situations.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Celery, Pandas, NumPy,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GitHub Actions,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Postman, JMeter,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while meeting stringent performance benchmarks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pipelines and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through effective indexing and caching strategies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capabilities across large datasets, enabling quicker insights and analytics for improved decision-making in cardiac arrest response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that effectively handle both high-throughput and low-latency workloads, utilizing microservices principles to enhance application modularity and facilitate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asynchronous task queues and background workers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 of non-blocking tasks crucial for real-time data processing and event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ensured code quality by implementing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culture of quality assurance and continuous integration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REST APIs following best practices for authentication, authorization, and version control, thereby establishing clear communication protocols for frontend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developers, QA testers, and DevOps teams to deliver end-to-end solutions that continuously improve user experience and application robustness, while adapting to new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project discussions, fostering an environment of collective problem-solving and technical knowledge sharing among team members, thereby enhancing the overall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designs, APIs, and operational procedures thoroughly, creating a comprehensive knowledge base to support future development endeavors and streamline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Monitored, troubleshot, and optimized backend services, conducting regular health checks to anticipate potential issues and enhance the overall reliability and efficiency of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contributing to sprint planning, daily stand-ups, and retrospectives to drive continuous improvement in development processes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emerging technologies and best practices to keep the backend architecture modern and efficient, aligning with industry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backend architecture and best practices, which elevated the overall skill level of the engineering team and fostered a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enhance data sharing and application compatibility, demonstrating adaptability and teamwork in dynamic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ensuring the delivery of high-quality software solutions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translate business requirements into technical specifications, leading to the development of user-centric applications that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security of data through robust schema design and access control mechanisms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response times, significantly reducing server load while improving user experience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frontend consumption, implementing secure authentication mechanisms and conducting rigorous testing to ensure compliance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delivery process, reducing deployment times and enhancing code quality through automatic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system issues, providing timely resolutions that minimize downtime and enhance the overall system reliability and user satisfaction,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fostering a culture of shared knowledge and best practices within project teams, leading to improved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environments and ensuring consistency across development, testing, and production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benchmark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system performance under various load conditions and identify bottlenecks in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actively participating in sprint planning and retrospectives to facilitate continuous improvement and adaptive planning based on team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backend services that interact with third-party APIs and services, ensuring seamless integration with external systems while maintaining high standards of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