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9 years of experience specializing in web and mobile applications. Proven strengths in building diverse full-stack applications with a strong focus on Python, RESTful APIs, and Google Cloud solutions, delivering high-performance user experiences through meticulous attention to detail and adherence to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Azure, AWS,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Terraform, Postman,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backend services and seamless integration with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overall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effective communication between server-side applications and client-side interfaces while adhering to best practices for security and performance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create high-performance front-end experiences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optimal state management for dynamic user interactions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cloud-native solutions, optimizing application deployment and scalability by implementing serverless components and containerized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Solutions Architects to define and refine application design specifications, ensuring alignment between business requirements and technical solutions while continually adapting to project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test coverage and maintaining high-quality code standards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including daily stand-ups and sprint planning, fostering an environment of collaboration and open communication to drive timely project completion.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structured database schemas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data integrity and executing migrations efficiently to support evolving application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CI/CD strategies by automating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reducing the potential for human error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application security and compliance by implementing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safeguarding sensitive data in accordance with industry standards and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deployment processes, promoting consistency in application behavior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uphold coding standards while mentoring junior engineers, thereby fostering a knowledge-sharing culture that encourages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application performance through profiling and monitoring, proactively addressing bottlenecks and enhancing user satisfaction through improved responsiveness and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Restricted access and enforced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secret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cloud applications, significantly mitigating risks associated with exposing sensitive credentials or data in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data visualization solutions utilizing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and insights derived from complex datasets housed within our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building scalable applications from scratch, ensuring adherence to industry best practices and architectural patterns to maximize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intuitive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through well-crafted UI components and state management strategies that support dynamic data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robust backend systems by designing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integration with front-end applications, facilitating reliable data sharing with external services or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schema design and optimization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indexing, normalization, and security to safeguard data integrity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testing, building, and deployment processes, significantly speeding up delivery capable of driving innovation in our product development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peer programming sessions, crafting clean, efficient, and maintainable code while providing constructive feedback to team members, ultimately enhancing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scalability and resilience for mission-critical services accessed by global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containerized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orchestrated deployment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utilization and facilitating smoother application lifecycle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tasks and progress, facilitating effective communication regarding project status and dependencies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UX/UI designers and product owners to refine requirements and enhance application usability while incorporating user feedback into iterative design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testing and profiling of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areas for enhancement to improve application stability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