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Agentic AI Specialist with over 9 years of experience in software development, specializing in AI/LLM systems and agent-based solutions within enterprise environments. Proficient in designing architectures and enhancing retrieval capabilities.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C#, TypeScript, JavaScript, Java, SQL, Go,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ASP.NET, Flask, Django, TensorFlow, PyTorch, React,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Kubernetes, Docker, Terraform, Azure DevOps, CloudFormation, Azure Functions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&amp; ML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Apache Spark, Elasticsearch, GraphQL, Hadoop, OpenAI API, Hugging Face Transformers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Techniques: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LLM, RAG, Agent-based AI, ReAct, Prompt Engineering, NLP, Evaluation Methodologies, Testing Frameworks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architecture for AI/LLM systems, engaging in agile development to deliver innovative agent-based solutions while working cross-functionally with architects and developers to ensure alignment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and optimized agents by implementing best practices in orchestration and retrieval techniques, thereby enhancing system performance and reliability in diverse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cutting-edge AI tools, models, and frameworks, making informed recommendations to leverage emerging technologies effectively while adhering to operational requirements and budget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improving retrieval quality through refined chunking strategies, embedding techniques, and metadata filtering to ensure accurate response generation in agent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evaluation methodologies for output quality assessment, focusing on relevance, accuracy, and hallucination reduction, which increased stakeholder confidence in the AI systems deployed.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dynamic prompts for various agents, diagnosing unexpected behaviors systematically to develop reusable patterns that improved overall system effectiveness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internal teams to support API integrations and ensure seamless tool management, optimizing both performance and error handling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observability initiatives by establishing logging, tracing, and monitoring strategies that enhanced system visibility and operational efficiency during runtime.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developer mentorship programs aimed at knowledge sharing of AI concepts, fostering a culture of continuous learning and environmental adaptability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industry research on emerging tools and frameworks in AI and agentic systems, assessing their applicability and making strategic recommendations to incorporate them into the product roadmap.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and retrospectives to reflect on progress and develop action items that improved team productivity and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incorporating user feedback in the design and iteration processes for agent solutions, ensuring products meet real-world needs and regulatory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governance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configuration management, ensuring that all changes were adequately documented, version-controlled, and subject to peer review prior to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risk management by identifying potential issues in AI operations and proposing contingency plans, ensuring service reliability and user trust in agent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quality assurance efforts by designing and implementing automated testing frameworks focused on regression testing, systematically identifying bugs and failure patterns in AI outputs.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software solutions for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promoting best practices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AI-driven features that improved user engagement metrics; collaborated with UX/UI designers to create intuitive interfaces within applications that leveraged machine learning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from requirements gathering to deployment; utilized Agile methodologies to deliver high-quality software on time and within budget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junior developers, reinforcing team collaboration and a culture of continuous improvement in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existing software systems and performed debugging, streamlining existing code, and optimizing application performance through strategic refactoring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optimizations.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developing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maximize application scalability and performance, integrating DevOps practices for continuous integration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gather requirements, ensuring alignment with overall business goals while promoting collaborative problem-solving methodologies in software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interactive applications, emphasizing responsiveness and user experience in all software solutions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research initiatives focused on organizational AI projects, applying machine learning techniques towards improving operational efficiency and reducing costs for business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 workshops aimed at upskilling members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learning environment where team members are empowered to innovate and experiment with new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cybersecurity best practices in all software applications; ensured compliance with data protection regulations while building and maintaining extensive enterprise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technical documentation and training materials to ensure smooth onboarding processes for new developers and support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