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AI/ML Engineer with 9 years of experience in software development, specializing in innovative web and mobile applications. Proficient in Python and modern ML frameworks, enabling real-time insight applications and enhanced user experiences, exemplifying leadership and cross-functional collaboration.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C++, Java, 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PyTorch, TensorFlow, scikit-learn, Keras, ONNX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Heroku,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Computer Vision Techniques: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OpenCV, image segmentation, object detection, pose detection, text-to-image generation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Jupyter Notebook, VS Code, PyCharm,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integrate AI capabilities into existing video production systems, focusing on real-time audio and video solutions that drive user engagement and enhance creator tools offered by the Switcher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ML models using advanced frameworks, creating intelligent video processing pipelines that improve the quality and personalization of streaming and recorded content for users worldwide.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and engineering teams to create an AI/ML roadmap, ensuring alignment with business goals and effective utilization of new technologies in the product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ML models for performance on both cloud environments and mobile platforms, ensuring efficient utilization of resources while providing users with seamless video creation experiences in real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championed best practices among team members, fostering a collaborative environment where junior engineers could learn and grow within the AI/ML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Staying current with AI research, I actively identified innovative opportunities to apply new techniques in real-time applications, maintaining the competitive edge of our video technology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large language models into existing workflows, significantly enhancing developer productivity and user engagement through tailored content generation capabilities within the Switcher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proficiency in deploying production-ready ML models focused on audio intelligence, significantly improving user interaction through voice commands and audio recognition features in our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sharing insights on AI applications in video technology while promoting a culture of knowledge sharing and continuous improvement across development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deployed cloud-based machine learning infrastructure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improving scalability and reliability of our processing features and enabling rapid iteration in our AI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acquisition and preprocessing strategies that enhanced model training time and performance metrics, allowing more efficient access to diverse and rich datasets for machine learning tasks.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cross-functional teams, provided direct feedback in agile sprints, and maintained open channels of communication that contributed to a culture of transparency and innovation within the company.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machine learning evaluation strategies to quantify performance and accuracy, crucial for refining the algorithms used in our video production and streaming services throughout various stages of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lightweight ML algorithms optimized for mobile and web environments, leveraging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on-device inferencing, ultimately enhancing user experience across our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documentation on best practices and shared guidelines for integrating machine learning into software applications, ensuring consistent quality and user-centered design across all engineering projects.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advanced features in collaborative software projects, emphasizing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led to significant advancements in real-time data processing capabilities within various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PyTorch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extensively for developing prediction models, actively engaging in end-to-end development from data preparation to deployment across multiple projects in a dynamic team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development of scalable architectures for deploying machine learning applications, which enhanced processing capabilities and user interactions in various enterprise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translate business requirements into technical specifications, providing clear roadmaps and managing timelines for deploying new features related to AI interests.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visual and audio recognition technologies, integrating algorithms that enhanced real-time content creation features while ensuring robustness and quality through agile methodologies and cross-team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debugging and testing machine learning models in production, applying best practices for data ethics and user privacy to uphold company values and regulatory requirements within AI designs.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a mentorship program, effectively training junior engineers on best programming practices and project management techniques, fostering a collaborative engineering culture within the department.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Formulated strategies for feature engineering and selection, optimizing machine learning models for better performance in predictive analytics and classification tasks relevant to project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built internal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application workflow and enabling teams to leverage automation in machine learning testing and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brainstorming sessions to explore advanced techniques for model evaluation, experimenting with novel approaches for assessing the effectiveness of AI-driven functionalities in diverse contexts.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of implemented workflows and model archetypes, ensuring knowledge transfer and smoother onboarding processes for team members in projects and techniques used.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new initiatives in AI research that advocated for diversity in technology applications, pushing boundaries of current models while aligning with our core values in creative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