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9 years of experience in software development, focusing on backend systems and AI-driven solutions for modern applications. Proven expertise in guiding AI-augmented development, building scalable architectures, and enhancing system performance through strategic planning and collaborative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Rust,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gRPC, React, Node.js,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ChromaDB,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NIM, OpenAI,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GraphQL, REST API, Apache Airflow,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sophisticated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modularity and high performance for the AI platform, enhancing the system's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backend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various microservices and the AI orchestrator,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API-driven communication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seamless interaction between AI capabilities and external toolsets, elevating the product's AI-driven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data persistence layer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for data retrieval and management, crucial for AI-driven tasks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ingestion that significantly enriched the AI's knowledge base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architects and product managers, to align technical solutions with business objectives, ensuring rapid and effective responses to emerging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server applications, enhancing the deployment process and reducing operational overhead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test suites for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code quality and stability throughout the development process, fostering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 ecosystems, configuring scalable architectures that supported fluctuating workloads and optimizing resource utilization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LLMs to extend the platform's functionalities, focusing on innovative techniques such as tool calling and prompt engineering, increasing the application's capabilities to solve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AI-generated code, emphasizing adherence to best practices in software design and ensuring maintainability while being a mentor to junior developers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logging and monitoring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reliability by enabling proactive identification and resolution of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AI technologies, promoting a culture of innovation within the engineering team, leading to numerous enhancements and reflective product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sessions, providing input on evolving the product's technical direction and ensuring alignment with advanced AI capabilities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within the team, promoting a consistent and high-quality development environment that fostered collaboration and collective ownership of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performance and reliability while adhering to Agile software development methodologies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integration points for internal and external clients while ensuring high availability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features in a timely manner, facilitating communication between stakeholders and technical teams, ensuring alignment on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techniques, which improved scalability and reduced operational costs significantly for customer-facing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processes, including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quality and maintainability before deployment, leading to a significant decrease in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deployment strategies, incorporating automated CI/CD pipelines, which accelerated release cycles and increased deployment frequency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actively contributing to team strategies and improving the development process through feedback and collaborative problem-solving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application performance and reduced load times significantly for end-users,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architectures and development processes, ensuring knowledge transfer and alignment within the team, fostering continuous improvement and shared understanding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 through code profiling and optimization strategies, which led to a noticeable increase in user satisfaction and reduced operational overhead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emerging trends in software development and AI processing techniques, promoting a forward-thinking culture and continuous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 cycles for multiple products, ensuring adherence to timelines and quality benchmarks while balancing stakeholder needs to achieve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