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innovative software engineer with over 11 years of experience in web and mobile application development. Adept at leveraging cutting-edge technologies, frameworks, and libraries to create impactful data visualizations. Proficient in building complex frontend applications that enhance user experience and drive effective decision-making in high-stakes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Three.js, React Three Fiber, Babylon, D3.js, MUI, Jotai, TanStack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SCSS, JSON, GraphQL,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JIRA, Visual Studio Code,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Chai, Enzyme, Testing Library,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Unity, Unreal Engine, Godot, Sketch, AutoCAD,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WebSocket, gRPC, SOAP, OAuth, JWT, GraphQL,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Babylon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enhancing user interaction through compelling visualizations and intuitive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scalable, maintainable, and testable code architectures in a collaborative environment, ensuring high-quality outputs and adherence to development best practices across multiple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collaborations, engaging closely with designers, backend engineers, and data scientists to craft comprehensive command and control solutions for spacecraft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frontend applications, optimizing data communication and performance to meet dynamic user requirements and mission-critical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approaches to 2D and 3D data representation,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Three Fiber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translate complex space data into actionable insights for operators.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protocols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performance of software through systematic unit, integration, and end-to-end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discussions for complex software solutions, advocating for modularity and extensibility while aligning project goals with evolving space mission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productivity and ensuring prompt delivery of project milestones while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frontend technologies and best practices, promoting knowledge sharing and upskilling within the team to achieve higher productivity and enhanced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UX/UI best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 and iterate designs based on user feedback and usability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to keep abreast of industry trends in space technology, proactively applying emerging tools and frameworks to improve application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drive user acceptance testing, and validate functionality, ensuring the delivered software met both technical specifications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team members while adhering to organizational coding standards and fostering a culture of quality and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deployment of frontend applications into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scalability to handle increasing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cross-discipline teams to evolve the product vision into actionable project plans, creating a cohesive development roadmap aligned with business objectives and technology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performance improvements and increased usability across various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enhancing application architecture and effectively streamlining backend communications through efficient data handling and processing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agile sprints, facilitating daily stand-ups and retrospectives that increased team accountability and improved project tracking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and coordination while managing multifaceted projects with numerous contributors across multiple versions and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modular, reusable components for robust web applications, fostering a shared code repository that expedited development cycles and enhanced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develop solution specifications, and deliver presentations on project status, fostering trust and transparency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applications through proactive user acceptance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extensive guidance on best practices in frontend development, code optimization, and deployment strategies to build a high-performing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enabling enhanced functionality and improved user experiences in line with contemporary tech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iterate on UI concepts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polished and high-impact products that aligned with user needs and market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in system performance optimization projects, employing profiling tools and metrics to identify bottlenecks and responsiveness issues, leading to a more efficient and scalable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through continuous integration/continuous deployment (CI/CD) practices, enhancing productivity and reducing the time between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