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Security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Security Engineer with over 9 years of experience in software development and cloud security, specializing in DevOps, Cloud Engineering, and security best practices. Proficient in integrating AWS core services, Infrastructure-as-Code methodologies, and implementing automation tools to enhance security frameworks. Proven ability to collaborate cross-functionally with engineering teams to build secure web applications and improve system observability.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Ruby, Bash,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CloudFormation, Terraform, AWS CDK, EKS,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GitHub Actions, GitLab CI, Jenkins, CircleCI,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NIST, ISO 27001, CIS Benchmarks, SANS, CWE, Security+, SOC 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Splunk, Prometheus, Grafana, ELK Stack, New Relic, CloudTrail,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Troposphere, CloudFormation, AWS CDK, Ansible, Pulumi, Chef, Puppet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Security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security controls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CI/CD pipelines, and application infrastructure to ensure robust security practices were followed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Engineering and IT teams to design secure application architecture by incorporating automation in security practices, thereby fostering a security-first mindset across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tooling for vulnerability management in the Seesaw Learning platform, ensuring timely identification and remediation of security vulnerabilities while promoting compliance with security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observability of security controls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quick detection of security incidents and reducing the mean time to response for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errors and improving consistency in security deployments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external bug bounty participants to identify, mitigate, and avoid vulnerabilities in the Seesaw platform while ensuring legal compliance and fostering responsible disclosure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runbooks for security processes, documenting steps and automating routine tasks to improve operational efficiency and reduce the labor associated with security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existing engineering workflows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reliance on manual processes and enhancing the overall security posture of cloud infrastructure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scanning and compliance checks seamlessly into the CI/CD process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shifting security left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assessments of engineering projects to identify gaps in security practices and provided actionable recommendations that streamlined compliance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and automation techniques to implement tools reducing the reaction time for handling discovered vulnerabilities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security training workshops for software developers, enhancing their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cultivating a culture of security awareness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proactive vulnerability management practices by enhancing logging and alerting mechanisms, allowing for real-time responses to potential security incidents across applications and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to enforce least privilege access, tailored to specific projects while ensuring security boundaries between various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communicate security requirements and align on development workflows with a focus on integrating security early in the application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large-scale applications, ensuring high-performance delivery of products while integrating robust security measures throughout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cohesive CI/CD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aimed at streamlining deployment processes and reducing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provisioning and managing AWS resources in secure environments, demonstrating strong understanding of cloud architecture and compliance policies relevant to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capacity planning and performance analysis to optimize existing infrastructures while ensuring systems achieved desired levels of security and resilience. 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security checks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security posture before application deployment and minimizing vulnerabilities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brainstorming sessions to drive the adoption of agile methodologies and continuous improvement among engineering teams to increase development efficiency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with security in mind, implementing proper authorization and authentication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safeguarding user data and application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security audit processes to identify and mitigate risks across cloud environments, enhancing overall enterprise security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consistent deployment of application environments, ensuring rapid feedback loops in the development process while maintaining high-security standards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 security testing tools within CI pipelines to automate detection of vulnerabilities in third-party services and enhance the reliability of integrations with external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security architecture of microservices, emphasizing the significance of security measures such as service-to-service authentication and flawless incident response strategies during system design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code reviews, focusing on security implications of code changes while mentoring junior developers to prioritize security practices in their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response meetings, offering insights based on technical analyses that facilitated the successful resolution of security incidents affecting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security technologies and frameworks to assess their potential integration into existing systems, driving innovation and staying ahead of evolving security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logging solutions to enrich security alerting capabilities, enhancing visibility into application behaviors for preemptive anomaly detection, and improving security incidents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