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Security Engineer with 11 years of experience in software development, focused on web and mobile applications. Proven ability to design and implement secure architectures and develop innovative security solutions. Strong proficiency in Go and Rust, with deep knowledge of cryptography and security best practices to safeguard sensitive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Solidity, JavaScript, TypeScript,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Gorilla Mux, Ginkgo, Truffle, Hardhat, OpenZeppelin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Git, GitHub, NPM, Yarn,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macOS, Windows, Unix, Debian, Ubuntu, Fedora,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TLS, FIDO, OAuth, OpenID, SSL, Penetration Testing, Vulnerability Assessment, Security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enhance security architectures, continuously assessing risks and recommending solutions that comply with security best practices and regulatory requirements ensuring the integrity of our digital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security protocols that protect sensitive data across multiple platforms, leveraging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proprietary solutions to reinforce Chainlink’s infrastructure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security features for </w:t>
      </w:r>
      <w:r w:rsidRPr="00745DD3">
        <w:rPr>
          <w:rFonts w:ascii="Roboto Light" w:eastAsia="Roboto Light" w:hAnsi="Roboto Light" w:cs="Roboto Light"/>
          <w:b/>
          <w:bCs/>
          <w:color w:val="404040" w:themeColor="text1" w:themeTint="BF"/>
          <w:sz w:val="20"/>
          <w:szCs w:val="20"/>
        </w:rPr>
        <w:t xml:space="preserve">Chainlink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actively participating in the coding and reviewing phases to ensure adherence to architectural guidelines and industry standards while improving the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measures and designed tools that detect vulnerabilities in real-time, utilizing technologies including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dynamic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tailored to the needs of web3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organizational security culture through training and policy development, ensuring all team members are equipped with the necessary knowledge to identify and mitigate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new security technologies and methodologies, fostering innovation within the team and recommending new tools that could enhance workflow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to provide security insights, adapting to emerging trends in security vulnerabilities and ensuring robust application security features are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deployment pipelines by integrating security tools, ensuring that security checks are part of the CI/CD process, resulting in faster feedback cycles for development teams while maintaining high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security requirements into technical specifications for product features, facilitating communication between engineering, product, and security teams to align security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Triggered security incident response processes, providing containment and remediation actions in response to security breaches, and performing root cause analysis to prevent future incidents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workflow automation, fostering collaboration amongst team members and maintaining code integrity through consistent review processes and branch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focusing on </w:t>
      </w:r>
      <w:r w:rsidRPr="00745DD3">
        <w:rPr>
          <w:rFonts w:ascii="Roboto Light" w:eastAsia="Roboto Light" w:hAnsi="Roboto Light" w:cs="Roboto Light"/>
          <w:b/>
          <w:bCs/>
          <w:color w:val="404040" w:themeColor="text1" w:themeTint="BF"/>
          <w:sz w:val="20"/>
          <w:szCs w:val="20"/>
        </w:rPr>
        <w:t xml:space="preserve">hashing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encryption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data processes during critical transactions across decentralized applications and smart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rigorous testing processes for security features, ensuring comprehensive evaluation of products prior to release while adapting to dynamic threat landscapes in the DeFi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web3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security of decentralized applications, participating in the development of future initiatives that enhance </w:t>
      </w:r>
      <w:r w:rsidRPr="00745DD3">
        <w:rPr>
          <w:rFonts w:ascii="Roboto Light" w:eastAsia="Roboto Light" w:hAnsi="Roboto Light" w:cs="Roboto Light"/>
          <w:b/>
          <w:bCs/>
          <w:color w:val="404040" w:themeColor="text1" w:themeTint="BF"/>
          <w:sz w:val="20"/>
          <w:szCs w:val="20"/>
        </w:rPr>
        <w:t xml:space="preserve">Chainlink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role in the blockchain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audits of existing systems and code, ensuring compliance with both internal and external security standards, which decisively contributed to maintaining Chainlink’s reputation as a secure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technologies while contributing towards enhancing the security aspects within the organization’s software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rigorously assess software security vulnerabilities, ensuring compliance with industry standards while enhancing user experience and overall product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development processes and integrate security checkpoints, aligning development efforts with business goals to foster secure application deployment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security measures and tools, utilizing frameworks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the secure development lifecycle and promote a culture of security awareness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security audits, successfully advocating for best practices across the development team while influencing the adoption of security-first methodologies in product design and feature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that included security testing against known vulnerabilities while collaborating closely with QA teams to integrate security into testing procedures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developer efforts with strong security frameworks ensuring all products met the regulatory compliance thresholds and reduced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focused on security frameworks and practices, which greatly reduced the potential risk of security breaches during product deployment within Microsoft’s extensive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security best practices and secure coding standards, fostering a knowledgeable development team prepared to counter emerging cybersecurity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secure coding guidelines, leading knowledge-sharing sessions that encouraged a collaborative environment focused on increasing the security focus across all levels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emphasizing security issues while applying risk assessment methodologies that guided the identification and prioritization of potential vulnerabilities in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w:t>
      </w:r>
      <w:r w:rsidRPr="00745DD3">
        <w:rPr>
          <w:rFonts w:ascii="Roboto Light" w:eastAsia="Roboto Light" w:hAnsi="Roboto Light" w:cs="Roboto Light"/>
          <w:b/>
          <w:bCs/>
          <w:color w:val="404040" w:themeColor="text1" w:themeTint="BF"/>
          <w:sz w:val="20"/>
          <w:szCs w:val="20"/>
        </w:rPr>
        <w:t xml:space="preserve">API 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organization's understanding of data protection in transit and at rest, which directly improved overall product security profiles.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