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Research Engineer with 9 years of experience in software development, specializing in data infrastructure and machine learning systems. Proven track record in building scalable data pipelines and optimizing workflows for 3D AI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Ray, Dask, Flyte,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MLflow, DVC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LIDAR, 3D Models, Point Clouds, Radiance Fields, Open3D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Buildkite,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high-performance data pipelines to ingest and process multi-modal datasets, ensuring seamless integration with existing tools and environments for efficient 3D simulations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scalable processing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image data across cloud environments, enhancing model deployment speeds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AI researchers to productionize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initial prototypes, focusing on validation, deployment, and ongoing performance enhancements within simulated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and tooling to improve data discoverability and facilitate reproducibility, ensuring high data quality and streamlined access for internal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Open3D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that tracked data lineage and performance metrics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improving overall data integrity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effectively in agile teams, promoting best practices in code reviews and continuous integration processes, which significantly enhanced code quality and facilitated smoother team collaboration in remote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hardware engineers and data scientists, creating solutions that bridged software capabilities with real-world applications in robotics and autonomous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distributed data-processing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training speeds for model iterations that relied heavily on real-time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ingestion processes, significantly reducing latency through advanced pipeline techniques, allowing faster and more efficient processing of diverse sensor input data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codebase integrity and deployment frequencies, fostering an environment of continuous development and deployment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 to identify bottlenecks and improve system efficiencies across the board, leading to a more resilient and responsive infrastructure for 3D simulation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Conferred regularly with stakeholders to align project goals with technological capabilities, fostering a collaborative environment focused on innovative 3D simulation solutions for autonomous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open-source contributions that aligned with company's strategy in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raising team visibility within the academic and industrial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best practices for working with machine learning frameworks and data frameworks, enhancing team competency in deploying scalable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conferences and workshops, continuously updating personal knowledge and contributing to team learning opportunities, ensuring alignment with futuristic trends in data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across diverse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applications that met stringent performance requirements and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cycle, collaborating with cross-functional teams to gather requirements, analyze features, develop specifications, and coordinate testing to meet client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leading sprint planning sessions, and providing technical direction to ensure timely releases of builds and adherence to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create efficient deployment solutions, reducing infrastructural overhead while improving system availability and scalability in real-time operational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applications, ensuring detailed traceability and understanding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through code refactoring and debugging procedures, resulting in enhanced execution speed and software reliability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APIs to streamline communication between frontend and backend systems, enhancing responsiveness and user engagement in application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teams to leverage insights and drive analytical features into product designs, which improved decision-making processes and created new value-added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to validate functionality and performance, achieving significant reductions in bug counts 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contributing to greater collaboration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guidelines, mentoring junior developers in proper techniques and approaches to improve code quality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on their implementations, which fostered a culture of continual improvement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