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Frontend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Frontend Engineer with 9 years in software development, specializing in web and mobile applications. Proven ability to collaborate effectively to deliver dynamic features using modern technologies, including React, Redux, and TypeScript.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TypeScript, CSS3,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Node.js, REST APIs, GraphQL,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Bitbucket, Agile Methodologies, 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Travis CI,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Frontend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core features of the company's primary product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an efficient, user-friendly interface that enhanced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turn concepts into seamless product features, ensuring alignment between design and implementation to deliver high-quality software iterations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best practices in writing modular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while integrating various libraries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build robust components, significantly reducing runtime errors and improving overall application reliability and performance through strict type-checking.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peer-reviews of code to maintain high standards of quality and shared knowledge on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team members during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tasks for efficient project tracking while leading team progress discussions in daily stand-ups, fostering a culture of open communication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production-grade quality and performance of features before launching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enhancements in user interface responsiveness by utilizing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tools, improving scores in performance testing and enhancing SEO of the company's web portal.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backend teams to develop RESTful APIs and integrate them smoothly into front end applications, enhancing the efficiency and data flow of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JavaScript, fostering skill development within the team, while contributing to creating a robust onboarding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specifically focused on improving performance, proposing optimizations and scaling strategies based on industry best practices and modern user experience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tools for continuous integration and deployment,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the deployment process of web applications and facilitate effortless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developed features, ensuring clear expectations and guidelines were set for future developments and facilitating onboarding of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UI frameworks and libraries for future project implementations, ensuring the team stays ahead of industry trends and technology evolution for competitive advantages.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media applications, understanding browser limitations including those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Safari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that enhanced user access across different devices.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diverse applications across different platforms,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 end and participating in critical architectural decisions that improved application responsiveness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shaping the software development lifecycle at an organizational level by implementing Agile methodologies, leading to improved planning and delivery of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 analysis to implementation and testing of features, ensuring high code quality through continuous verification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outline application requirements, utilizing agile sprints to deliver features effectively while maintaining timelines and expectations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optimize algorithms and refine existing logic, aligning code quality with industry standards and enhancing programmers' skills through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tracking project progress, contributing to a more effective development workflow at the organization level.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latency in data retrieval and efficient handling of user requests in a high-traffic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consistent testing methodologies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reduced number of bugs and improved overall application health across deployments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reviews and retrospectives, providing input on product direction and ensuring alignment of team goals with company vision while fostering a culture of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 in the practices of clean code principles,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ensuring high-quality software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features that leveraged media technology, optimizing applications for performance and user engagement based on the feedback received from beta users during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ensure implementation fidelity in *UI/UX*, yielding designs that were not only user-centric but also adhered to functionality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