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software development, specializing in backend applications, risk management solutions, and financial modeling for the mortgage and banking sectors. Expertise in Python, Flask, and Django, with a strong foundation in RESTful APIs, microservices, and database design. Proven aptitude for mentoring junior developers and leading software design reviews. Eager to apply my skills in a collaborative environment to enhance client relationships and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Java, Ruby,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CherryPy, FastAPI, Spring,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RabbitMQ, Kafka, gRPC, SOAP, WebSocket, MQTT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multiple component applications into a unified architecture while promoting modular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performance optimization through thoughtful schema designs and query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UX/UI designs into functional features, leveraging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design reviews with junior developers, providing guidance on architectural best practices, encouraging a culture of code quality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container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enhance scalability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automation frameworks to reinforce CI/CD practices, promoting a culture of reliability and maintainability in the software delivery cycle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by employing profiling and optimization techniques, ensuring that backend services maintained low latency and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methodologies (Scrum, Kanban), contributing to sprint planning, backlog grooming, and continuous feedback cycles to align with team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to facilitate smooth communication between client-side applications and backend services, enhancing application interoperability and responsiveness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communities, sharing knowledge and insights about emerging technologies, which fostered learning and collaboration among peers in the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production issues with a systematic approach, employing logging tools and performance monitoring solutions to maintain high application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growth by sharing best practices in software design and guiding them through various stages of application development, enhancing team competence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microservices architecture principles to enhance system modularity and scalability, allowing for independent deployment and upgrades of individual application components that improved overall development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coding standards and reflect on best practices while providing constructive feedback to peers, ensuring a uniformly high-quality codebase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and methodologies, promoting knowledge sharing and skill development among team members, which enriched the team's collective technical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Agile environment, contributing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helped innovate various company's applications with modern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services that empowered diverse client applications by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microservice-oriented architectures while ensuring high throughput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effective software design practices, instilling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 while promoting a collaborative learning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architects to structure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alternatives, focusing on efficient data retrieval and transactional integrity to optimize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consistency of deployment processes across multiple environments and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debugging and diagnostics on backend processes, employing logging frameworks and performance monitoring tools which minimized downtime and optimized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standups, retrospective meetings, and sprint reviews, ensuring alignment of team vision and collective progress on project objectives by fostering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client-side functionality with server-side components, ensuring a seamless user experience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cross-platform tools that aided in extending the company's reach to a wider audience, enhancing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internal tools that simplified team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productivity and more efficient task management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cloud-native paradigms by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cost-efficiency of project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fostering a culture of accountability that encouraged constructive feedback, iterative improvement, and ensured adherence to established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