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developing robust web and mobile applications. Proven expertise in full-stack development, with a solid foundation in both backend and frontend technologies to create impactful location infrastructure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Objective-C, Swift, JavaScript, TypeScript, Rust, Python,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Sass, CSS,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MongoDB, Redis, GraphQL, RESTful APIs, AWS,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iOS SDK, Flutter, React Native, Capacitor, Xcode, Android Studio,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Airflow, Vercel,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mobile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teams to deliver high-quality and efficient location services solutions while maintaining consistent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frontend components with backend services to enhance user experience on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entire software development lifecycle, from requirement gathering to deployment, while adhering to best practices and agile methodologies to boost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invaluable feedback, translating their needs into technical requirements, which significantly improved the product offerings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SDKs for Android and iOS, showcasing robust location tracking and geofencing capabilities, which were adopted by many developers for enhanced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facilitating smoother and quicker rollouts of new features and reducing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engineers in technical concepts, advocating best coding practices and encouraging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in location services by experimenting with emerging technologies and frameworks, ensuring the product remains competitive and meets the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strategies, ensuring that SDK functionalities met high standards for quality and performance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design discussions within the engineering team, focusing on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high traffic and storage needs, adapting to rapid growth in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principle of ‘Walk a mile’ to conduct field tests that improved understanding of real-world applications of technology and customer experiences, leading to more effective product adjustments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location technology advancements, keeping ahead of the curve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geolocation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geofencing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indoor positioning to maintain product relevance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engineering best practices and standards, fostering a collaborative environment that encouraged sharing knowledge and enhancing the team’s overall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demo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customers to effectively visualize and interact with the Radar SDK functionality to drive adoption and usability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quick iterations and fast shipping by continuously engaging with users, which led to timely adjustments and feature releases that enhanced customer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performance and user experience while collaborating with cross-functional teams to define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API development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support dynamic web and mobile applications, promoting data-driven decision-making and enhancing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combined unit and integration testing to achieve ideal coverage across modules in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architecture solutions, implementing infrastructure as code practices to manage deployments and maintain operational standards across development, staging,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continuous integration and delivery pipelines, improving deployment processes and reducing manual errors by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engineers by developing training resources and documentation that outlined coding standards and project structures for better integration and reduced onboarding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owners and stakeholders to gather requirements and feedback effectively, translating needs into technical specifications and project deliverables that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daily stand-ups and sprint planning sessions to enhance team communication and drive project progress towards fulfilling client requirements consistently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open-source environment, contributing to community projects and fostering relationships with fellow developers to share knowledge and practices in technologies relevant to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the deployment of applications, ensuring seamless operation by setting up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application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advanced location services solutions into mobile applications, enhancing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geofencing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users with intuitive experiences based on their current locations while leveraging customer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utilization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data-oriented strategies for optimizations and providing insights for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 monolithic application to a microservices architecture, enhancing application scalability and facilitating a more robust development workflow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reduce technical debt through refactoring sessions and optimizing codebase for maintainability, ensuring long-term sustainability and reducing future remediation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that provided insights into location technologies and SDK implementation strategies, promoting understanding and ease of adoption among internal and external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