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9 years of experience in developing high-quality web and mobile applications. Proven expertise in React Native, JavaScript, and Spring Boot, with a strong focus on team leadership and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Java,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Spring Boot, ExpressJS, Django,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Jenkins, Docker, Kubernetes,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Flutter, Swift, Kotlin, IBM Mobile First, Xcode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MongoDB, PostgreSQL,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Appium,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enterprise-grade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modern mobile development practices and user-centered design principles, while mentoring junior developers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 and deployment processes, significantly reducing deployment time and improving overall team efficiency through continuous integration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administered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IBM Mobile First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application deployment, performance tuning, and security measures to enhance application capabilities and ensure robust solutions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mobile applications with backend 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design and ensuring seamless communication between front-end and back-end systems to meet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set best engineering practices to foster a high standard of quality within the development team by encouraging proactive problem-solving and innovative thinking on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product management, design, and QA, to ensure project alignment with business goals and timely delivery of high-quality mobile solutions to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performance optimization by identifying bottlenecks across mobile and backend systems and implementing adjustments that improved application responsiveness and scalability for users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technologies, such as AI-driven solutions, and evaluated their integration potential to enhance functionality and efficiency within existing mobile applications and backend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technical documentation that included architectural decisions, codebases, APIs, and workflows, ensuring knowledge transfer within the team and simplifying onboarding for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comprehensive test coverage, ultimately enhancing the stability and reliability of mobile applications before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and source code management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branching strategies and code integration processes that minimized conflicts and streamlined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innovation and continuous learning, inspiring team members to seek out new tools and frameworks that could enhance productivity and quality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team members, fostering their professional growth by sharing knowledge on technical subjects, tools, and career development strategies, while boosting overall team morale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proactive identification of technical risks and improvement opportunities, leading discussions that resulted in enhanced system architectures and development processes that increased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cross-platform development efforts using both native and React Native technologies, ensuring that teams delivered consistent functionality and experiences across iOS and Android platforms.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high-impact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responsive UI components through the use of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adherence to coding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collaborating with teams using Scrum methodologies, which included daily stand-ups, sprint planning, and retrospectives, emphasizing open communication and iterative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handling processes to support seamless integration with front-end platforms while maintaining a focus on performance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and troubleshooting of applications, utilizing development tools to identify and rectify issues efficiently, ultimately enhancing the end-user experience and leading to successful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cross-team collaboration by acting as a liaison between design, product, and engineering teams, ensuring that project goals were aligned with user needs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pair programming as a collaborative technique to enhance team learning and knowledge sharing, which fostered a culture of mentorship and improved code quality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and responsiveness by optimizing data flow and rendering behavior.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testing strategies,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UI testing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testing, which confirmed functionality across various use cases and minimized regression risks during application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training sessions for emerging technologies, encouraging team members to embrace new languages and frameworks, which resulted in increased adoption of industry best practices and modern development paradigms.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industry trends in mobile development, networking with peers to identify innovative practices that could be adapted to improve existing workflows and deliverables in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maintain coding best practices, ensuring code reviews were regularly conducted and that new technologies were evaluated, contributing to a culture of quality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variety of version control strategies, including branching and merging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managing codebase changes and minimizing conflict resolution time, thus streamlining the overall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