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in software development, focusing on web and mobile applications. Proven expertise in designing and implementing innovative solutions on Microsoft 365 platforms, including SharePoint Online, Power Platform, and Teams. Adept at collaborating with cross-functional teams to deliver high-quality, scalable solutions that meet business objectives and drive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365 Technologies:</w:t>
      </w:r>
      <w:r w:rsidRPr="00745DD3">
        <w:rPr>
          <w:rFonts w:ascii="Roboto Light" w:eastAsia="Roboto Light" w:hAnsi="Roboto Light" w:cs="Roboto Light"/>
          <w:color w:val="404040" w:themeColor="text1" w:themeTint="BF"/>
          <w:sz w:val="20"/>
          <w:szCs w:val="20"/>
        </w:rPr>
        <w:t xml:space="preserve"> SharePoint Online, Power Platform, Microsoft Graph API, Power Automate, Power Apps, Teams, SharePoint Framework (SPFx),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HTML5, CSS3, .NET,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Visual Studio Code, Azure DevOps, Git, CI/CD Pipeline, Docker, Postman,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Active Directory, Azure Logic Apps, Azure Storage, Azure Functions, Microsoft 365 Compliance, Microsoft Intune, Azure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Load Testing, Selenium, Jest, Mocha, Test Automation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Methodologies, Scrum, Kanban, JIRA, Trello, DevOps Culture, Project Documentation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complex solutions utilizing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alignment with business objectives and adherence to technical best practices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applications, workflows, and integrations using </w:t>
      </w:r>
      <w:r w:rsidRPr="00745DD3">
        <w:rPr>
          <w:rFonts w:ascii="Roboto Light" w:eastAsia="Roboto Light" w:hAnsi="Roboto Light" w:cs="Roboto Light"/>
          <w:b/>
          <w:bCs/>
          <w:color w:val="404040" w:themeColor="text1" w:themeTint="BF"/>
          <w:sz w:val="20"/>
          <w:szCs w:val="20"/>
        </w:rPr>
        <w:t xml:space="preserve">SharePoint Framework (SPFx)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business process efficiency and contributing to high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deployment of enterprise-level solutions across all phases of the software development lifecycle, emphasizing quality assurance and robust post-deployment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translate requirements into comprehensive technical specifications, ensuring clear communication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code reviews to guarantee that all solutions were robust, secure, and compliant with organizational standards, promoting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architecture diagrams and user manuals, facilitating knowledge sharing and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provided guidance on best practices, contributing to team growth and knowledge diffusion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enhancing development efficiency and delivery speed, while reducing potential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issues proactively, ensuring minimal disruption to business operations while enhancing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engagement efforts, adeptly articulating complex technical ideas in clear terms to non-technical audiences, fostering collaboration and understanding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and compliance requirements into solution design and implementation, successfully navigating organizational policies and regulatory standards to build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process improvements based on emerging technologies, driving innovation within the Microsoft 365 ecosystem for enhanced organizational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Vamonos IT internal initiatives, contributing to operational excellence while aligning with business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continuing education and certification processes to maintain expertise in Microsoft 365 technologies and enhance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resources effectively, ensuring project deliverables were met on time within budget, while promoting a culture of continual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product efficiency and user experience across multiple applications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under an Agile framework, promoting continuous feedback and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front-end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end-user engagement through seamless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enterprise systems, ensuring scalability and maintainability while adhering to organizational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and maintenance of applications in Microsoft Azure environments, optimizing performance and ensuring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quality and robustness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technical designs, ensuring alignment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engineers, fostering a collaborative environment while enhancing overall team skills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process by implementing CI/CD practices, reducing deployment times and improving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to maintain high standards of code quality while promoting knowledge sharing and continuous improvement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among team members and maintaining integrity of the codebase throughout various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methodologies, facilitating team workshops that improved communication, efficiency, and project management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