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specializing in high frequency messaging systems, backend development, and GUI applications in C/C++. Proven ability to manage complex messaging systems and present data effectively, while embracing collaborative and agile approaches to software engineering.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Java, Python, Go, JavaScript, SQL, Bash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Qt, Boost, Apache Kafka, gRPC, ZeroMQ, TensorFlow,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VS Code, Eclipse, Makefile, CMake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Oracle,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macOS, Unix, Cloud Services, AWS, GCP, Azure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high-frequency messaging systems, ensuring robust message handling and processing capabilities accommodating thousands of clients and messages per second.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message routing and discovery systems,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real-time data streaming and maintaining the integrity of message queues throughout transmission.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end-users and stakeholders to gather requirements, iteratively develop features, and ensure system usability with continuous feedback loops that enhanced user satisfaction and improved overall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 for data visualization, successfully translating backend data into user-friendly interfaces that enable users to engage interactively and gain insights quickly.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for project management, engaging in daily stand-ups and sprint reviews to foster team communication and enhance project delivery efficiency through collective feedback and performance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 suites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messaging workflows, ensuring high reliability and performance across various messaging scenarios during system integration and functional testing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the development and deployment processes, leading to increased consistency between development, testing,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and debugging of messages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Valgrind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gprof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optimizing code for maximum throughput and minimal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knowledge sharing sessions, leading training workshops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modern software architecture principles to enhance the skills of junior developers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algorithms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message classification and improve response times in trading systems, thus aligning technical developments with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and compliance measures for data transmission using encryption techniques to ensure the confidentiality and integrity of sensitive information exchanged over networks.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effectively managing code repositories and facilitating seamless integration of contributions from multiple team members across diverse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Exploited the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orchestrate microservices deployments, bolstering reliability and scalability of messaging applications in cloud environments, leading to improved service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critical software components for collaborative projects, harnessing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diverse client needs and ensure robustness in software capabilities in a high-paced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user interfaces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several web applications, significantly enhancing user experience through optimized loading times and engaging design patterns that adhered to modern web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teams, engaging in Discovery, Design, and Delivery phases of multiple projects to ensure project alignment with customer requirements and business goals while adhering to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reimagine system functionalities with a focus on scalability,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 to minimize application downtime and ensure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database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persistence layers, significantly improving data accessibility and reducing response times for client requests and data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continuous integration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build and test pipelines, contributing to rapid yet stable software deployments and overall project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development, fostering a culture of learning and improvement within the engineering team while enhancing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existing features and implemented new functionalities for trading applications by closely monitoring industry trends and legislative standards, ensuring compliance and relevance in financial technology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formulation and execution of end-to-end testing strategies using various frameworks, achieving high reliability and performance across newly deployed software functionalities and essential core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