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developing machine learning infrastructure and workflows, with a strong focus on web and mobile applications. Proven track record in optimizing model deployment, monitoring, and scalability in AWS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Scala,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SageMaker, AWS Lambda, AWS EC2, AWS CloudWatch, Google Cloud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EKS, Helm, OpenShift,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CI/CD, Jenkins, GitHub Actions,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DataDog, CloudTrail,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machine learning pipelines capable of training, validating, and performing batch or real-time inference for thousands of hotel-specific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data scientists and DevOps engineers, to translate complex machine learning research into production-ready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infrastructure for model training, evaluation, deployment, and monitoring, integrating best practices in security and reliability into the ML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for model deployment, ensuring efficiency and scalability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development standards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feature engineering workflows that integrated seamlessly with custom data pipelines and services, maximizing the performance and accuracy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reliable and frequent updates to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model monitoring systems incorporating performance metrics and drift detection using advanced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retraining procedures and rollback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iterations and flexibility in model deployment contexts for improved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experimentation infrastructure and coordinated A/B testing integrations for data-driven product innovations and enhancements across various applications in the hospitality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keep abreast of the latest trends and technologies in machine learning and cloud computing, facilitating impactful contributions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across departments, ensuring open communication and collaboration to streamline project workflows and address unforeseen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architectural discussions to innovate scalable machine learning infrastructure solutions that support dynamic and evolving business needs tactically.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fuel model serving strategies, enhancing operational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workflows and protocols to facilitate knowledge-sharing and onboarding of new team members into complex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to support best practices in software development and uphold coding standards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delivery of cutting-edge software solutions as part of an agile team, focusing on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the design, implementation, and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the orchestration of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advanced data processing and machine learning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new features in production applications that rely heavily on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effective communication with stakeholders to gather requirements, facilitating successful project outcomes aligned with business goals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cases to ensure feature reliability and performance,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collaborating with UX designers to implement responsive design principles across multiple platforms, ensuring accessibility and usability for a diverse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and environment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operational efficiencies and time to deployment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efforts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create automated deployment pipelines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mentoring sessions, driving best practices in coding standards, software architecture, and design patterns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optimize running costs and resource usage in AWS, conducting cost analysis and implementing effective strategies for efficient cloud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enhance data models using complex algorithms, effectively translating prototypes into scalable production code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documentation practices and contributed to knowledge transfer by creating technical guides and project reports that supported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