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over 11 years of experience in software development, specializing in web and mobile applications. Proven track record in back-end engineering, particularly with Java, Spring Boot, and microservices architecture. Adept at mentoring teams and promoting collaborative environments, enabling successful delivery of complex projects while ensuring high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Ruby, Go, C#,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Micronaut, Node.js, ASP.NET,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Cassandra,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Kubernetes, Docker,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Event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ActiveMQ, Kafka, RabbitMQ, Temporal,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robust back-end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maintainability and scalability in high-load environments while meeting strict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feature test plans and implementation strategies for complex microservices,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 and day-to-day guidance, fostering a culture of technical excellence and continuous learning within the team to elevate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grooming sessions to assess backlog items, prioritizing tech debt against feature work and ensuring efforts align with overall architectural vision for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trouble areas in distributed systems, employing comprehensive debugging techniques across different environments for seamless deployment of services in multiple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new technologies and streamlined processes to improve system performance, driving continuous improvement initiatives in line with industry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practices to enhance team efficiency, leading daily standups and coordinating sprint planning sessions to optimize workload distribution and minimize blockers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project status and technical details to both technical and non-technical stakeholders, ensuring clarity and consensus on release strategies and deliverable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high-level estimates for new features and technical enhancements, balancing between customer-facing capabilities and necessary infrastructure changes to support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on-call rotations and incident response protocols to mitigate risks, ensuring prompt resolution of issues while minimizing downtime and ensuring system integrity during peak 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testing strategies and continuous integration techniques,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 levels of test coverage across all developed features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post-mortem reviews to analyze incidents and system failures, leading discussions focused on iterative improvements and enhancements to overall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to map feature requests to system capabilities, championing user experience and aligning technology with business goals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documentation and technical writing, ensuring that all code repositories maintain comprehensive documentation to facilitate onboarding and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technologies to keep the tech stack current, capable of adopting emerging trends in fintech and software development to promote a competitive 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fulfill business requirements in a consumer-focused setting, actively designing efficient and secure back-end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create thorough test plans and uphold high-quality coding standards, actively participating in code reviews to ensure adherence to best practices and application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service-oriented applications, utilizing microservices architecture to enhance modularity and facilitate rapid deployment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environment fostering inclusivity, which improved team dynamics and led to more innovative solutions addressing client needs with high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exercises to refine application efficiency and reduce bottlenecks, utilizing profiling tools and metrics-driven approaches to guide strategic enhancements to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multi-channel client onboarding experiences, heavily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implementations to ensure seamless user interface interactions and improve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workshops to outline technical strategies for new features, ensuring alignment of development efforts with overall product goals and company vision for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transition efforts during technology migrations, facilitating training and knowledge share sessions to enhance team capabilities in adopting new systems and workflows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retrospectives initiated by myself to improve process efficiencies and foster a culture of constructive feedback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of new team members, providing mentorship and shadowing experiences that enhanced integration and fostered an atmosphere of support and shared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across departments to ensure project milestones are clearly communicated and understood, driving an effective release management strategy that minimizes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facilitating easy access to system knowledge and ensuring that all updates or changes are clearly communicated to relevant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