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 Senior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Lead Software Engineer with over 9 years of experience in software development, specializing in web and mobile applications. Proven expertise in leading engineering teams, architecting scalable solutions, and optimizing technology stacks to enhance system performance and security. Passionate about contributing to women's mental health and driving purpose-driven innovation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Ruby,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DigitalOcean,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Jest, Mocha,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 Express, Flask, Spring Boot, Django,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Methodologies:</w:t>
      </w:r>
      <w:r w:rsidRPr="00745DD3">
        <w:rPr>
          <w:rFonts w:ascii="Roboto Light" w:eastAsia="Roboto Light" w:hAnsi="Roboto Light" w:cs="Roboto Light"/>
          <w:color w:val="404040" w:themeColor="text1" w:themeTint="BF"/>
          <w:sz w:val="20"/>
          <w:szCs w:val="20"/>
        </w:rPr>
        <w:t xml:space="preserve"> Git, JIRA,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 Senior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develop scalable and secure software solutions, focusing on modern architectural designs that ensure reliability and high performance across libraries and frameworks for effective mental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complex systems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various components, thereby improving overall application performance and maintainability while driving standardization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solutions, ensuring that the engineering team's output directly supports the organization’s mission to empower women's mental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lifecycles including requirements gathering, design, implementation, testing, deployment, and maintenance, fostering high standards of quality and compliance with industry practices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conducting code reviews and technical workshops to foster a culture of continuous improvement and professional growth oriented around best practices in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identifying bottlenecks and optimizing them for better performance and scalability, which directly supported healthcare-related applications within </w:t>
      </w:r>
      <w:r w:rsidRPr="00745DD3">
        <w:rPr>
          <w:rFonts w:ascii="Roboto Light" w:eastAsia="Roboto Light" w:hAnsi="Roboto Light" w:cs="Roboto Light"/>
          <w:b/>
          <w:bCs/>
          <w:color w:val="404040" w:themeColor="text1" w:themeTint="BF"/>
          <w:sz w:val="20"/>
          <w:szCs w:val="20"/>
        </w:rPr>
        <w:t xml:space="preserve">cloud-based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technologies and industry trends, applying relevant advancements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offerings and overall user experience in the mental health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architectural reviews and tech talks within the team to drive innovation and ensure team members remained conversant with evolving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integration, and end-to-end tests, ensuring that all code releases maintained a high level of quality and met established behavioral criteria for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improved documentation and knowledge sharing within the team, allowing for streamlined onboarding processes and clarity around project scopes and objectives affecting the mental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improvements that boosted system availability and reduced lead time for feature deployment, leveraging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deployment workflows that support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and operations teams to iteratively refine product features and functionality, ensuring timely delivery aligned with market demands and user needs in mental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promptly while maintaining high standards of response times and communication to stakeholders, showcasing adaptability and prioritization skills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during high-level decision-making processes regarding new technology tools and processes, ensuring integration across the development workflow aligns with best practices and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where technology strategies were outlined to improve system architecture in line with business goals, paving the way for future growth in digital mental health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utilizing agile methodologies while actively participating in scrums and daily stand-ups that emphasized continuous delivery and customer feedback to refine product features repeatedly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suite of microservices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reusable endpoints and efficient company practices that reduced development time across teams and increased synergy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security audits on applications, employing best practices to ensure systems were robust against potential vulnerabilities while ensuring compliance with industry standards relevant to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development velocity and reducing time spent on manual deployment processes while ensuring checks and quality gates are respected.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SQL queries and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retrieval speeds and overall resource management within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RESTful APIs to integrate with frontend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smooth data transactions and enhancing the user experience for various applications designed for telehealth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team members joining the project, conducting pair programming sessions focused on identifying strengths and addressing weaknesses in their coding practices and understanding of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existing legacy code challenges, prioritizing refactoring effort to modernize systems that have historically hindered development speed and impeded responsiveness to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part in the development of internal tools aimed at improving team collaboration and tracking deliverables which resulted in enhanced transparency across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vendors to integrate third-party solutions and tools into core products, striving for synergies that enhance existing features and drive new revenue streams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patterns and modern coding standards for enhanced maintainability, contributing to improved long-term technical viability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customer support for application issues related to performance or user experience, promoting resolution strategies that emphasized user satisfaction and problem-solving as key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