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Software Engineer with over 9 years of experience in software development focusing on full-stack web and mobile applications. Expert in Ruby on Rails, React, TypeScript, and enterprise SaaS solutions, skilled in designing scalable architectures, mentoring teams, and ensuring high-quality software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TypeScript, SQL, HTML5, CSS,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ReactJS, Node.js, Angular, Django, Bootstrap, jQuery,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Postman, Jenkins, Webpack, Visual Studio Code,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SQLite, Oracle, Firebase, AWS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SOAP, Webhooks, Stripe API, Twilio API, OAuth, OpenAPI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architecture for complex SaaS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with cloud platforms such as AWS and Google Cloud.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team in adopting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integration, enhancing performance and interoperability within components and third-party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effective coding practices and helped them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fostering a culture of continuous improvement and collaborative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system requirements and translate them into technical specifications for seamless integration across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reviews, ensuring maintainability and adherence to coding standards while encouraging constructive feedback within the team for personal growth and technical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Accessibility (WCAG)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ensured applications were compliant, emphasizing inclusive design and usability for various user demographics.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outlining architectural decisions, integration points, and deployment strategies to support team knowledge sharing and onboarding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researched and integrated new technologies into systems, keeping applications relevant and ahead of industry trends, particularly in sectors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techniques, including lazy loading and code splitting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load times and user interface responsiveness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to enhance team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web standards, empowering engineers to leverage new features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automate deployment pipelines,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conjunction with CI/CD workflows, improving deployment frequency and team confidence.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troubleshooting and debugging, using industry-standard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testing and validation to enhance application robustness, reliability,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clients to gather feedback and translate it into actionable insights for future development cycles, ensuring product alignment with user needs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design of a microservices architecture, increasing system scalability and resilience while facilitating the deployment of isolated services with minimal impact on the broader application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security by incorporating best practices for data protection, encryption, and compliance, safeguarding user data in line with industry regulations.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design and implementation of enterprise-grade web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engaging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scaling multiple projects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and deployability across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backlog refinement and sprint planning sessions,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deliver high-quality features while continuously adapting to changing business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responsiveness and cross-browser compatibility for a seamless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payment processing, analytics, and communication, enabling robust functionality and enhanced application capabilities based on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establishment of internal training programs focused on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organizational tech proficiency.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discussions, advocating for technology choices that align with the company’s long-term vision while remaining adaptable to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improve application functionalities, particularly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user interactions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streamline the development workflow, reducing the time from code commit to production release, enhancing overall efficiency and team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performance tuning and code refactoring initiatives to improve the overall health of the codebase, leading to easier maintenance and reduced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thorough testing by implementing unit and integration tests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and error-free application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UX design teams to refine application features, creating a feedback loop that ensured alignment with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