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Lead Engineer, Cloud Infrastructure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Proven expertise in deploying large-scale cloud infrastructure using cutting-edge technologies, strong programming background in TypeScript and Go, and proficiency in managing AWS environments for efficient GPU server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Go, Python, JavaScript, Java, Ruby,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Oracle OCI, IBM Cloud, Heroku, Digital Ocean,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Pulumi, AWS CDK, Ansible, Chef, SaltStack, CloudFormation,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Istio, Jenkins,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Elasticsearch, Cassandra,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Lead Engineer, Cloud Infrastructure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large-scale deployments of thousands of concurrent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servers, emphasizing performance optimization strategies while implementing architectural improvements to enhance overall efficiency in dynamic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systems for dynamic deployment, ensuring effective routing and load balancing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 across multiple clouds and geographical regions for improved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flexible deployment pipelines, integrating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and reliability of cloud operations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industry-specific trends, documenting best practices that informed tooling decisions while leading workshops on adopting innovative technologies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building testable, operable, and maintainable software by ensuring compliance with continuous integration and delivery practices, facilitating smoother deployment processes and enhanced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high-availability applications, ensuring business continuity and minimal downtime through proactive infrastructure management and risk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new technologies and methodologies, advocating for their adoption by assessing their potential impact on project outcomes and driving technical discussions to foster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orchestration platforms, which significantly improved development, testing, and deployment workflows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infrastructure security by implementing best practices in serverless architectures and ensuring the robustness of deployed applications against emerging threats in the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and knowledge-sharing resources to support team members in navigating complex technical concepts and leveraging tools for efficient cloud operations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cloud infrastructure principles, fostering a collaborative team environment focused on personal and professional growth alongside delivering cutting-edge projects to meet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metrics and analytics tools to monitor system performance, gathering insights that informed infrastructure scaling decisions and aligned with usage trends and business objectives for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understand application performance, translating insights into actionable improvements that were prioritized and implemented into ongoing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monitoring and alerting systems, ensuring timely identification of bottlenecks and allowing for swift remediation actions that minimized impacts on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around continuous learning, advocating for professional development through conferences and workshops, which enhanced team capabilities and readiness for upcoming technological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rapid development cycle that delivered products independently while ensuring high code quality standards through testing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web solutions in collaboration with cross-functional teams, utilizing Agile methodologies to ensure timely project delivery while adapting to changes in requirements and customer feedback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foster a culture of knowledge sharing while maintaining coding standards and enabling collaborative growth 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APIs across different microservices to facilitate seamless functionality for user-facing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infrastructure provisioning and code deployments, streamlining workflows that reduced lead times and improved deployment consistency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across departments to gather requirements and translate business needs into technical solutions that met company objectives and ensured user satisfaction with final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extensively to manage version control and deployment processes, ensuring that all code changes were tested, integrated, and delivered in an efficient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testing framework that 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ensuring deliverables met quality assurance protocols before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enhance the scalability of applications, allowing for future growth and accommodating increased user demand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new technologies and trends, conducting feasibility studies to assess their value, guiding strategic decisions that impacted product roadmaps and overall service delivery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modern development practices and emerging technologies within the team to keep the skill sets aligned with industry standards and innovation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and troubleshooting efforts to identify and resolve software issues promptly while documenting resolution steps, contributing to the team's knowledge base and enhancing future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