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 development, specializing in JavaScript, HTML5, and CSS3. Proven ability to lead frontend projects by simplifying complex systems using modern frameworks and integrations. Highly skilled in proactive problem-solving and collaboration across cross-functional teams, ensuring high-quality user experiences and maintainable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Python, Java,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Vue.js, Angular, Svelte, jQuery,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Sentry, Git, Docker, Webpack, Babel, Figma, Postman, Google Tag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Integrations:</w:t>
      </w:r>
      <w:r w:rsidRPr="00745DD3">
        <w:rPr>
          <w:rFonts w:ascii="Roboto Light" w:eastAsia="Roboto Light" w:hAnsi="Roboto Light" w:cs="Roboto Light"/>
          <w:color w:val="404040" w:themeColor="text1" w:themeTint="BF"/>
          <w:sz w:val="20"/>
          <w:szCs w:val="20"/>
        </w:rPr>
        <w:t xml:space="preserve"> REST, GraphQL, Axios, JSON, OAuth 2.0, IP2Geo, TrustedForm, Stripe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Chai, Enzyme, Puppeteer, SonarQube,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of several key projects from concept to deployment,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user interfaces across various platforms while ensuring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integrated monitoring and alert systems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proactive issue resolution and minimizing downtime by identifying and addressing issues before they impacted users 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Sales, Marketing, and Customer Service teams to understand their requirements, delivering pixel-perfect, user-friendly interfaces that meet business goals and improve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and simplified existing tech stacks, enhancing their maintainability and scalability while ensuring that they aligned with best practices in frontend development and optimizing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particularly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IP2Geo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diverse applications and functionalities while adhering to the highest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implemented 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maintaining code quality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for logging and monitoring applications, leveraging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immediate responses to frontend issues and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frontend systems and processes, ensuring new team members are onboarded effectively and existing team members can easily follow development best practices using </w:t>
      </w:r>
      <w:r w:rsidRPr="00745DD3">
        <w:rPr>
          <w:rFonts w:ascii="Roboto Light" w:eastAsia="Roboto Light" w:hAnsi="Roboto Light" w:cs="Roboto Light"/>
          <w:b/>
          <w:bCs/>
          <w:color w:val="404040" w:themeColor="text1" w:themeTint="BF"/>
          <w:sz w:val="20"/>
          <w:szCs w:val="20"/>
        </w:rPr>
        <w:t xml:space="preserve">JSDoc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team members on best frontend practices, emphasizing the importance of clean code and continuous improvement in system architecture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decision-making process regarding tool selection and system architecture in conjunction with cross-functional stakeholders, ensuring alignment with technological advancements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effectively, encouraging team collaboration and iterative progress to enhance project outcomes and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frontend technologies, fostering a collaborative and supportive team environment conducive to learning and professional growth while ensuring alignment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performance of web applications and conducted debugging sessions to identify opportunities for improvement, proactively enhancing user experience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Acknowledged for fostering a culture of open communication within the team, ensuring that issues are addressed promptly and that all departments feel engaged and informed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through attending industry-related conferences and workshops, ensuring that knowledge of emerging trends and technologies is maintained.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high-quality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rich user experiences for commercial software products that enhanced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functionality and responsiveness under high load, while adhering to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build and integrate RESTful APIs into applications, improving interactivity and performance while ensuring data integrity and efficient workflows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regularly engaging with stakeholders to groom the product backlog and prioritize features and improvements, facilitating continuous delivery of new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for frontend projects, ensuring code quality and adherence to established coding standards within the team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stability and reliability of the applications while reducing the risk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interface style guides and pattern libraries, ensuring consistency and usability across multiple products and enhancing overall brand identity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company's commitment to accessibility standards by conducting audits using tools like </w:t>
      </w:r>
      <w:r w:rsidRPr="00745DD3">
        <w:rPr>
          <w:rFonts w:ascii="Roboto Light" w:eastAsia="Roboto Light" w:hAnsi="Roboto Light" w:cs="Roboto Light"/>
          <w:b/>
          <w:bCs/>
          <w:color w:val="404040" w:themeColor="text1" w:themeTint="BF"/>
          <w:sz w:val="20"/>
          <w:szCs w:val="20"/>
        </w:rPr>
        <w:t xml:space="preserve">axe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WCAG guidelines, improving the usability of applications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efficient development processes through building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quick releases and high-quality code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website issues, leveraging debugging tools, and resource tracking tools to improve application performance and address user concerns proactively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problem-solving skills through troubleshooting complex technical issues during product deployments, effectively engaging with both technical teams and non-technical stakeholders to address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web performance best practices in the team, developing techniques for reducing load times and enhancing user satisfaction and retention by ensuring fast, dynamic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