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and analytics professional with over 9 years of experience in software development and analytics platforms, proficient in building sustainable solutions using modern technologies like SQL, ETL, and AWS. Proven ability to mentor teams and lead projects, driving technical excellence and improving overall platform performance. Strong collaborator with customer-facing communication skills, ensuring clarity and effectiveness in problem resolution and service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R, Scala, JavaScript,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AWS Redshift, DBT, Azure Synapse, BigQuery, PostgreSQL, MongoDB,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Data Pipeline Tools:</w:t>
      </w:r>
      <w:r w:rsidRPr="00745DD3">
        <w:rPr>
          <w:rFonts w:ascii="Roboto Light" w:eastAsia="Roboto Light" w:hAnsi="Roboto Light" w:cs="Roboto Light"/>
          <w:color w:val="404040" w:themeColor="text1" w:themeTint="BF"/>
          <w:sz w:val="20"/>
          <w:szCs w:val="20"/>
        </w:rPr>
        <w:t xml:space="preserve"> Apache Airflow, ETL Tool, Informatica, Talend, Fivetran, Stitch, AWS Glue, Microsoft SSIS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Tableau, Power BI, Looker, Qlik, D3.js, MicroStrategy, SAP BusinessObjects,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 Firebase, DigitalOcean,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Jira, Confluence, Slack, Trello, Asana, Microsoft Teams, PagerDuty,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analysts to troubleshoot complex data issues through hands-on mentoring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overseeing the performance of </w:t>
      </w:r>
      <w:r w:rsidRPr="00745DD3">
        <w:rPr>
          <w:rFonts w:ascii="Roboto Light" w:eastAsia="Roboto Light" w:hAnsi="Roboto Light" w:cs="Roboto Light"/>
          <w:b/>
          <w:bCs/>
          <w:color w:val="404040" w:themeColor="text1" w:themeTint="BF"/>
          <w:sz w:val="20"/>
          <w:szCs w:val="20"/>
        </w:rPr>
        <w:t xml:space="preserve">ETL/ELT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ensuring data integrity across platforms as a technical authority.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models leveraging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enhance analytics capabilities, guiding team members in adopting best practices for data architecture and pipeline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customer-facing solutions, enhancing engagement through clear technical communication regarding data issues and resolutions, ensuring client satisfaction and fostering long-term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root cause analyses (RCA) to identify systemic inefficiencies within data processes, proposing actionable improvements in collaboration with engineering teams and ensuring platform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standard for version control in data transformations, promoting a culture of quality and accuracy that increased overall team productivity over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level of service quality by prioritizing incident management operations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PagerDuty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prompt resolution of high-impact data incidents for multiple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the refinement of their troubleshooting skills, providing guidance on complex data-related issues while encouraging a culture of continuous learning and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excellence through the establishment of best practices around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and ETL pipeline construction, significantly enhancing data processing performance for critical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cross-functional teamwork by participating in weekly strategy meetings with product and engineering departments, ensuring alignment on project objectives while addressing platform-related challenges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analytics technologies and trends to recommend new solutions that align with team goals and enhance service offerings, keeping the organization ahead in a competitive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of analytics processes and platforms, standardizing knowledge sharing and ensuring all team members had access to critical information for their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proactive approach to risk management, identifying potential data discrepancies early and collaborating with stakeholders to address concerns before they escalated into larger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technical insights at quarterly reviews, clarifying complex data scenarios for stakeholders and securing buy-in for strategic initiatives that impacted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hiring and onboarding processes to attract and retain top talent, ensuring new team members seamlessly integrated into the team's collaborative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Recognized for contributions to company-wide improvement initiatives, spearheading efforts to enhance analytics practices that increased team synergy and overall productivity.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deliver software solutions focusing on data-driven products,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project goals on time while ensuring high-quality code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platforms, using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user experiences that optimized client engagement and interaction with data visualizations.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(SDLC), contributing to requirements gathering, design, development, and deployment using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integration/continuous deployment (CI/CD).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software developers on the team to improve their proficiency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improvement and shared knowledge to drive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to enhance application scalability and maintainability, successfully reducing deployment times and improving the overall resilience of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around best practices in coding standards and automated testing, utilizing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error-free code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promote knowledge sharing and ensure adherence to coding standards and best practices impacting project outcomes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the functionality of web and mobile platforms, improving the quality and range of services available to users while ensuring data security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performance-tuning initiatives across applications, focusing on database optimizations and load balancing solutions to enhance responsiveness and reduce latency for end-users accessing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agile ceremonies, including daily stand-ups and sprint planning, to ensure seamless communication and collaboration between teams, driving continuous improvement in workflows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that detailed application architectures, improving onboarding processes for new developers and creating resources for ongoing team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efforts for production issues,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logging to diagnose and resolve critical incidents efficiently while minimizing downtime.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