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9 years of experience in building high-quality web and mobile applications. Proficient in leading teams to architect innovative solutions, focusing on React Native and mobile architectures to deliver impactful user experiences. Possess strong communication skills and a collaborative mindset, enabling effective work across distributed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Swift, Objective-C, Kotlin, Java,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Redux, Jest, Detox, Appium, Express.js, Node.js,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Fastlane, Bitrise, REST APIs, Agile, Docker, Kubernetes,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MVVM, Clean Architecture, Microservices, Serverless, Event-Driven Architecture, Reactive Programming, CQRS, Hexagonal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 Skills: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Cross-Platform Development, Mobile CI/CD, API Integration, Performance Optimization, Debugging, User Experience Design, Mobile Security Best Practices, App Store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development of multiple mobile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design and implementation across diverse platforms including both iOS and Android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responsiveness while collaborating effectively with cross-functional teams to deliver superior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native modules, and SDKs, enhancing the application's functionality while adhering to best practices in mobile security and development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engineering best practices, fostering a culture of quality and continuous improvement among junior and mid-level developers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employing advanced debugging techniques and monitoring application health post-deployment, resulting in improved stability and positive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sprint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estimation sessions, leading discussions that clarified technical trade-offs and ensuring alignment between product aspirations and engineering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with Product Owners during the discovery phase, translating user requirements into technical specifications to facilitate a seamless feature delivery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on-call rotation, promptly addressing production issues while developing comprehensive remediation strategies to prevent future occurrences.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helping to elevate the overall technical proficiency and engagement of the development team towards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that influenced the long-term technical direction of mobile initiatives, ensuring alignment with business objectives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mobile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Fastlane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Bitrise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release processes and reducing time-to-market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Detox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quality through automated testing practices, which significantly reduced bug rates post-release.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augmented mobile solutions tailored for financial applications while adhering to strict regulatory compliance and mobile security measures to safeguard user data and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design user-centric mobile interfaces that enhance user engagement and drive adoption rates across target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mobile project architecture and technical specifications, facilitating smoother transitions and knowledge sharing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 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robust suite of tools managed by the company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methodology, attending daily stand-ups and sprint reviews which improved communication and project alignment among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development, ensuring efficient state management and dynamic rendering within complex applications that catered to user needs and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design and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application interoperability and ensuring seamless data flow between frontend and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monitoring and debugging of applications through systematic analysis, significantly reducing load times and optimizing user interactions with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mentor junior engineers on best practices for software development, focusing on code quality, maintainability, and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deployment process to various serving platforms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scalability and resilience of the web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structured code reviews, recommending best practices related to code simplicity and maintainability, enhancing the development team's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internal libraries and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consistency across multiple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and practices in the software development landscape, which helped keep the team updated and competitive.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specifications for new projects, ensuring a streamlined onboarding process for new team members who joined post-project kickoff.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integration tests, leading to fewer issues during production and improving the overall reliability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