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detail-oriented Junior WordPress Developer with 9 years of experience in software development, focusing on web and mobile applications. Proficient in WordPress, HTML, CSS, JavaScript, and experienced in collaborating with teams to deliver high-quality web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HTML5, CSS3, JavaScript, PHP, MySQL, Gutenberg, Kadence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Tailwind CSS, Elementor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Docker, Xdebug, Postman, Yoast SEO, ACF (Advanced Custom Fields)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SEO, Content Strategy, Accessibility, User Experience (UX)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development teams to build functional and aesthetically pleasing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websites, converting mock-ups into fully responsive themes while ensuring cross-browser compatibility and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templates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Enfold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tailored solutions that exceeded client expectations and greatly enhanced the overall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content management by creating and editing pages and posts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SEO optimizations were implemented and content adhered to accessibility standards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troubleshot, and resolved technical issues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performing routine maintenance tasks such as updates, backups, and comprehensive security checks to ensure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for cross-browser compatibility, ensuring the functionality and responsiveness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across multiple devices and platforms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and collaboration among the design, development, and project management teams to align project goals, deliver timely updates, and meet tight deadlines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enhancing site functionalities and user engagement, ensuring adherence to best practices in coding standards and documentation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knowledge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fostering a collaborative environment where learning and creativity thrived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interactive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backend solutions that supported complex client requirements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site performance assessments, implementing best practices for speed optimization and improving loading times significantly by optimizing images and implementing caching strategies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leaned on peer feedback to enhance coding skills and adherence to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committing to continuous learning and growth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