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9 years of experience focused on automating data processes and addressing complex web security vulnerabilities. Proven track record in software development, utilizing Python, Git, and automated data solutions to deliver scalable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Pandas, Beautiful Soup, Scrapy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Orchestration:</w:t>
      </w:r>
      <w:r w:rsidRPr="00745DD3">
        <w:rPr>
          <w:rFonts w:ascii="Roboto Light" w:eastAsia="Roboto Light" w:hAnsi="Roboto Light" w:cs="Roboto Light"/>
          <w:color w:val="404040" w:themeColor="text1" w:themeTint="BF"/>
          <w:sz w:val="20"/>
          <w:szCs w:val="20"/>
        </w:rPr>
        <w:t xml:space="preserve"> Apache Airflow, NIFI,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Code, PyCharm,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Data Parsing, Data Transformations, Web Scraping, ETL Processes,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raw vulnerability data from diverse sources into actionable insights, significantly enhancing data delivery efficiency for threat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security advisories and vulnerability reports, driving improvements in data quality and completeness while adhering to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scraping scripts utilizing </w:t>
      </w:r>
      <w:r w:rsidRPr="00745DD3">
        <w:rPr>
          <w:rFonts w:ascii="Roboto Light" w:eastAsia="Roboto Light" w:hAnsi="Roboto Light" w:cs="Roboto Light"/>
          <w:b/>
          <w:bCs/>
          <w:color w:val="404040" w:themeColor="text1" w:themeTint="BF"/>
          <w:sz w:val="20"/>
          <w:szCs w:val="20"/>
        </w:rPr>
        <w:t xml:space="preserve">Beautiful Soup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Scrapy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extracting and processing complex data sets from numerous online platforms to enhance vulnerability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 of vulnerability intelligence tools, enhancing accessibility and usability for end-user systems and improving overall product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automation of data ingestion and processing tasks, contributing to significant improvements in our data pipeline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querying and manipulation of data stored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interactions to support rapid decision-making in vulnerability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external data sources, creating detailed documentation and automated summaries that inform stakeholders of critical vulnerabilities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data processing techniques, integrating various data retrieval methodologies into a cohesive strategy that responds dynamically to emerging threats in the vulnerability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and automated testing, fostering a collaborative learning environment that accelerated team performance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predict potential vulnerabilities based on historical data trends, significantly enhancing the effectiveness of the analysis phase of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continuous improvement of software processes by actively participating in sprint planning and retrospective meetings, aligning team outputs with evolving project requirements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to identify and resolve issues in existing automation scripts, enhancing team efficiency and project timelines through effective problem-solving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for automated solutions, ensuring clear guidelines for maintenance and operational procedures are readily available for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leveraging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consistent documentation and code quality across diverse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pipeline solutions by implementing robust error handling and logging mechanisms that improved data processing transparency and simplified debugging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user-friendly interface while ensuring back-end efficiency and reliability through strategic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collaborative environment,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high-quality software solutions and partake in code reviews to improve overall code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scalability and maintainability, enhancing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integrating front-end technologies to build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projects to streamline operations and enhance productivity by sharing insights and data-driven recommendations aligned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automated repetitive tasks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overall efficiency and reduction in manual workload for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system testing and debugging processes to ensure all software releases met organizational quality standards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understand end-user requirements, translating business needs into technical specifications and development priorities based on customer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variety of data visualization techniques to proactively communicate project status and identify project risks, effectively managing stakeholder expectations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regarding best practices for version control and document management, aiding in their technical growth and optimizing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team members about new technologies and methodologies, promoting a culture of shared knowledge and continuous professional development within the workplace.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using profiling tools and metrics, identifying bottlenecks within the system and recommending solutions that improved overall application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