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Javascript Engineer with 11 years of experience in software development, specializing in web and mobile applications. Proficient in TypeScript, NodeJS, and various modern frameworks, committed to building scalable and secure web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NodeJS,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Preact, Express.js, jQuery, Redux, Next.js,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Cypress, Selenium, Playwright, Puppeteer, Karma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Chrome DevTools, Visual Studio Code,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Firebase, Heroku, Travis CI, Jenkins, Terraform,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interact seamlessly with web application data, ensuring high performance and scalability for multiple projects while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maintainable code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enabling efficient state management through modular component design and libraries suited for rapid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debugging strategies employing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stability and enhanced developer productivity through efficient identification and correction of application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structured documentation practices to create thorough guides detailing project features and system architecture, facilitating a clearer understanding of code functionality for current and future developers on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delivered code met quality standards through automated unit and integration tests, thereby reducing the incidence of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browser automation within QA processes to streamline testing workflows, significantly reducing time-to-release while enhancing overall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demonstrating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essential for agile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code reviews for peers to ensure adherence to coding standards and facilitated knowledge sharing among teams, fostering a culture of continuous improvement and teamwork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familiarity with modern web technologies, including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highly interactive features that meet the evolving needs of users, showcasing adaptability to emerging trends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modern tech stacks,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solutions, which improved deployment velocity and resource utilization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scalable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high-traffic applications, leveraging services like EC2 and S3 for optimal performance and availability during peak operational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both technical proficiencies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collaboration methodologies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fostering their growth and integration into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by attending relevant workshops and conferences, incorporating new tools and technologies such as </w:t>
      </w:r>
      <w:r w:rsidRPr="00745DD3">
        <w:rPr>
          <w:rFonts w:ascii="Roboto Light" w:eastAsia="Roboto Light" w:hAnsi="Roboto Light" w:cs="Roboto Light"/>
          <w:b/>
          <w:bCs/>
          <w:color w:val="404040" w:themeColor="text1" w:themeTint="BF"/>
          <w:sz w:val="20"/>
          <w:szCs w:val="20"/>
        </w:rPr>
        <w:t xml:space="preserve">JAMstack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CDNs and load balancers, leading to reduced latency and enhanced user experience across various web applications deployed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improving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workflow that promotes rapid but stable software delivery through standardized testing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industry-standard practices and frameworks to enhance user engagement and improve overall performance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debugging and troubleshooting using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improvements in the functionality and usability of interactive applications and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integration testing protocols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the stability and reliability of the software products by identifying issues preemptively before user exposure.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to deliver high-quality applications, contributing technical expertise in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seamless integration with backend services and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engaging and responsive user interfaces through effective utilization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user experience while adhering to UX/UI best practices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application architecture discussions and decisions, utilizing knowledge of software design principles and emerging technologies to implement lasting solutions for long-term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established best practices for coding standards in JavaScript applications, promoting consistency and quality across team deliverables while fostering a culture of shared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RESTful APIs and integrated third-party solutions, enriching application functionality by tapping into external services and libraries to meet complex user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teams, focusing on best practices in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improved team collaboration and project management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the technical aspects of modern web technologies, ensuring support for their professional growth while enhancing overall team capability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training to ensure all team members can effectively deploy applications in containerized formats, allowing for consistent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Adaptively learned and applied new tools and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broadening personal skill sets and driving project adaptations to meet evolving technical challenges within team dynamics.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