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Java Backend Developer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Java Backend Developer with 9 years of experience in software development, specializing in backend services, data modeling, and performance tuning for web and mobile applications. Proven expertise in using Java, Spring Framework, Hibernate, and various database management systems to optimize performance and data flow.</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SQL, JavaScript, Python,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Spring Framework, Spring Boot, Hibernate, JPA,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SQL Server, Oracle,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REST, API Development, Docker, Kubernetes,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SQL Query Optimization, Indexing, Database Design, Load Testing, Profiling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Java Backend Developer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backend services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the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highly robust and efficient backend architecture that supports high-volume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focusing on designing and optimizing database schemas, resulting in significant enhancements in data retrieval speeds and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 fully remote environment, fostering productive relationships that facilitated seamless integration of backend services with front-end applications and external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Comprised an effective SQL optimization strategy, analyzing execution plans and identifying performance bottlenecks, ultimately enhancing overall application performance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access management in a Spring environment, balancing the use of </w:t>
      </w:r>
      <w:r w:rsidRPr="00745DD3">
        <w:rPr>
          <w:rFonts w:ascii="Roboto Light" w:eastAsia="Roboto Light" w:hAnsi="Roboto Light" w:cs="Roboto Light"/>
          <w:b/>
          <w:bCs/>
          <w:color w:val="404040" w:themeColor="text1" w:themeTint="BF"/>
          <w:sz w:val="20"/>
          <w:szCs w:val="20"/>
        </w:rPr>
        <w:t xml:space="preserve">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versus direct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based on appropriate use case scenarios for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troubleshooting for database performance issues, investigating locking mechanisms, indexing strategies, and optimizing queries to ensure data integrity and speed under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design discussions aimed at backend services and data-centric application architecture, sharing insights to foster a collaborative development ethos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a long-lived codebase for a mature product, focusing on evolution through continuous refactoring, code reviews, and adherence to best practices. This efforts ultimately led to smoother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industry-relevant trends by learning and adapting to the evolution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 remains competitive and adaptable to changing market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tests for database services, confirming data reliability and system resilience under varying loads, effectively strengthening the application’s operational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profiling tools to monitor and tune application performance metrics, achieving continuous improvement in the efficiency of backend services and ensuring optimal resource usage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large datasets to understand behavior and performance under different scenarios, leading to informed decisions that enhance data handling strategies and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and knowledge-sharing initiatives within the remote team, helping streamline processes and accelerate new team members' onboarding and understanding of system complexities.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scalable backend 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industry-standard security practices and protocols to safeguard user data throughout the application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assess the impact of architectural changes on the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helping guide strategic improvements to enhance system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UI features while maintaining backend integrity and efficient data processing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ensuring an agile development process that allowed for rapid iteration and deployment of new features and enhancements to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data interaction methodologies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database platforms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compatibility and reducing data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on best practices surrounding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providing insights that significantly improved the team's overall technical skill set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performance testing frameworks to benchmark application performance, yielding actionable insights that drove iterative improvements and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refining data access patterns and developing comprehensive documentation for data management strategies, thereby streamlining internal processes and fostering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training initiatives focused on database performance tuning techniques, which augmented team capabilities in efficiently troubleshooting complex database issues that arose during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company's ability to leverage cloud technologies through containerization of applications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consistency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encouraged strong coding standards, contributing to a knowledgeable and skilled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SQL queries, significantly reducing execution times for various data-heavy operations, which improved the overall application responsiveness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gather requirements and deliver high-quality software solutions that met business needs, ensuring alignment of technical output with strategic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retrospectives to assess development workflows and identified opportunities for improved efficiency, leading to a more streamlined development process overall.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