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9 years of experience specializing in web and mobile applications, leveraging deep expertise in architectural design, AI integration, and cloud-native development. Proven track record of delivering innovative solutions in compliance with federal standards, including LLM-based chatbots and voice agents. Extensive experience in various programming languages and platforms, coupled with strong communication and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8+, Python, JavaScript,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Apache Camel, Quarkus, TensorFlow,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Amazon SageMaker, AWS EKS, AWS ECS, Amazon QuickSight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 Chain, Amazon Lex, Amazon Comprehend, RAG,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Jenkins, IAM, KMS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Redshift, Glue, Athena, API Gateway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secure, and compliant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-infused systems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industry standards to support federal healthcare applications and ensure regulatory compliance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high-traffic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robust, compliant solutions, improving user engagement and service efficiency across government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serverless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handling and processing while integrating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optimal performance and security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predictive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QuickSight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Athena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actionable insights for internal and external stakeholders while adhering to CMS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development and deployment processes, enhancing agility and efficiency in delivering innovative software solutions across various government contracts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fine-tuned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through iterative testing and integration of real-world datasets and user feedback loops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managed containerized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for duty-critical applications while adhering to security compliance standards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 to review and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compliant architectures while ensuring strict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PII/PHI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handling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throughout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voice agents and chatbots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Lex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Bedrock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capabilities and operational efficiencies backed by intelligent responses to user inquiries.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evaluated model performance through real-time data analysis and feedback mechanisms, continuously improving the efficacy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within federal healthcare operations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discussions and workshops to relay complex concepts to non-technical stakeholders, fostering collaboration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architectural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secure access controls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Secrets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strict government security protocols while protecting sensitive information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long-term strategic planning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aligning technology roadmaps with organizational goals and driving innovation within project development plans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architecture design, enhancing team capabilities and driving project success through knowledge sharing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CMS stakeholders for ongoing projects, facilitating reporting and updates ensuring project alignment with regulatory requirements and client expectations through effective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deployment processes through optimized coding practices and adherence to agile methodologies to boost project turnaround times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microservice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increased modularity and scalability to support evolving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Kubernetes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deployments and enhancing efficiency in CI/CD processes while promoting an agile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and integrations for various cloud-based services;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connectivity and collaboration between systems across platforms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performance evaluations for team deliverables, providing constructive feedback and guidance to enhance code quality, maintainability, and alignment with industry standards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of user-centric interfaces and experiences,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solutions, enhancing usability and accessibility effectively to meet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management, ensuring data integrity and optimized retrieval processes to support complex application requirements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on Continuous Integration/Continuous Deployment (CI/CD) for multiple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testing and deployment practices to boost development efficiency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security protocols, providing assurance and risk mitigation for enterprise-scale applications in synchronous deployment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teaching team members about deployment, monitoring, and scaling principles effectively within Azure and AWS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overall product strategy by analyzing user feedback and market trends, guiding development decisions overall by incorporating both user-centric design and stakeholder insights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 and marketing teams to articulate cloud capabilities and offerings, supporting achieving sales targets through technical expertise and client engagement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