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IT Software Quality Engineering Lead with 9 years of experience in software development, specializing in web and mobile applications. Proven track record in quality engineering, automation, and performance testing for enterprise software products. Adept at managing diverse teams and fostering collaboration across cross-functional departments to achieve high-quality deliverables, drive efficiency, and support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 TypeScript,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LoadRunner, JMeter, NeoLoad, Postman, Selenium, SoapUI,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.NET Core, React, Node.js, Angular,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Docker, Kubernetes, JUnit, TestNG,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MS SQL Server, MySQL, PostgreSQL, MongoDB, Oracle DB,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quality engineering initiatives to enhance software quality by implementing </w:t>
      </w:r>
      <w:r w:rsidRPr="00745DD3">
        <w:rPr>
          <w:rFonts w:ascii="Roboto Light" w:eastAsia="Roboto Light" w:hAnsi="Roboto Light" w:cs="Roboto Light"/>
          <w:b/>
          <w:bCs/>
          <w:color w:val="404040" w:themeColor="text1" w:themeTint="BF"/>
          <w:sz w:val="20"/>
          <w:szCs w:val="20"/>
        </w:rPr>
        <w:t xml:space="preserve">load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advanced tools like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user satisfaction and product reliability greatly.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quality engineering team to execute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strategies, ensuring that </w:t>
      </w:r>
      <w:r w:rsidRPr="00745DD3">
        <w:rPr>
          <w:rFonts w:ascii="Roboto Light" w:eastAsia="Roboto Light" w:hAnsi="Roboto Light" w:cs="Roboto Light"/>
          <w:b/>
          <w:bCs/>
          <w:color w:val="404040" w:themeColor="text1" w:themeTint="BF"/>
          <w:sz w:val="20"/>
          <w:szCs w:val="20"/>
        </w:rPr>
        <w:t xml:space="preserve">product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the highest quality standards and were delivered on time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effective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system architecture and optimizing processes, which resulted in significant improvements in product capacity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to upskill QE staff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testing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ensuring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KPI-driven frameworks to measure and report on quality metrics, including </w:t>
      </w:r>
      <w:r w:rsidRPr="00745DD3">
        <w:rPr>
          <w:rFonts w:ascii="Roboto Light" w:eastAsia="Roboto Light" w:hAnsi="Roboto Light" w:cs="Roboto Light"/>
          <w:b/>
          <w:bCs/>
          <w:color w:val="404040" w:themeColor="text1" w:themeTint="BF"/>
          <w:sz w:val="20"/>
          <w:szCs w:val="20"/>
        </w:rPr>
        <w:t xml:space="preserve">defect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decision-making for process improvements and resource allocations.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behavior through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structure knowledge, performing detailed assessments during performance testing to identify bottlenecks and areas for system optimization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projects simultaneously, ensuring the timely execution of high-quality testing deliverables and actively participating in stakeholder meetings to gather requirements and provide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quality assurance standards and </w:t>
      </w:r>
      <w:r w:rsidRPr="00745DD3">
        <w:rPr>
          <w:rFonts w:ascii="Roboto Light" w:eastAsia="Roboto Light" w:hAnsi="Roboto Light" w:cs="Roboto Light"/>
          <w:b/>
          <w:bCs/>
          <w:color w:val="404040" w:themeColor="text1" w:themeTint="BF"/>
          <w:sz w:val="20"/>
          <w:szCs w:val="20"/>
        </w:rPr>
        <w:t xml:space="preserve">testing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while driving tests across the entire software development lifecycle from </w:t>
      </w:r>
      <w:r w:rsidRPr="00745DD3">
        <w:rPr>
          <w:rFonts w:ascii="Roboto Light" w:eastAsia="Roboto Light" w:hAnsi="Roboto Light" w:cs="Roboto Light"/>
          <w:b/>
          <w:bCs/>
          <w:color w:val="404040" w:themeColor="text1" w:themeTint="BF"/>
          <w:sz w:val="20"/>
          <w:szCs w:val="20"/>
        </w:rPr>
        <w:t xml:space="preserve">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organization's quality engineering capabilities by researching and integrating state-of-the-art </w:t>
      </w: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including </w:t>
      </w:r>
      <w:r w:rsidRPr="00745DD3">
        <w:rPr>
          <w:rFonts w:ascii="Roboto Light" w:eastAsia="Roboto Light" w:hAnsi="Roboto Light" w:cs="Roboto Light"/>
          <w:b/>
          <w:bCs/>
          <w:color w:val="404040" w:themeColor="text1" w:themeTint="BF"/>
          <w:sz w:val="20"/>
          <w:szCs w:val="20"/>
        </w:rPr>
        <w:t xml:space="preserve">API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test coverage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the team's collaboration through the adaptation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stand-ups and sprint reviews to track progress against defined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quality improvement initiatives by implementing a structured </w:t>
      </w:r>
      <w:r w:rsidRPr="00745DD3">
        <w:rPr>
          <w:rFonts w:ascii="Roboto Light" w:eastAsia="Roboto Light" w:hAnsi="Roboto Light" w:cs="Roboto Light"/>
          <w:b/>
          <w:bCs/>
          <w:color w:val="404040" w:themeColor="text1" w:themeTint="BF"/>
          <w:sz w:val="20"/>
          <w:szCs w:val="20"/>
        </w:rPr>
        <w:t xml:space="preserve">defect triage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resulting in faster resolution timelines and improved communication between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strategic plans to effectively manage the workload of quality engineers, leveraging individual talents and experiences to maximize project outcomes while keeping within budgetary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comprehensive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execution sessions that accurately reflect the project objectives and align with stakeholders’ expectations, ensuring clarity and transparency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sessions among teams to innovate quality engineering practices by encouraging the discussion of new technologies that could enhance performance and testing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proactive culture of quality within the organization, engaging employees to take ownership of their deliverables and contribute to the overall goal of enhancing patient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quality engineering projects by implementing test automation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manual testing efforts and improved product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for enterprise applications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risk management to ensure system scalability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architectures by recommending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improving system resilience and increasing deployment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as a quality advocate, helping shape product roadmaps and ensuring that quality considerations were integrated into early stages of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security testing protocols leveraging experience with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reliable interfaces between applications, facilitating a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quality by assisting in the establishment and execution of standard operating procedures related to </w:t>
      </w:r>
      <w:r w:rsidRPr="00745DD3">
        <w:rPr>
          <w:rFonts w:ascii="Roboto Light" w:eastAsia="Roboto Light" w:hAnsi="Roboto Light" w:cs="Roboto Light"/>
          <w:b/>
          <w:bCs/>
          <w:color w:val="404040" w:themeColor="text1" w:themeTint="BF"/>
          <w:sz w:val="20"/>
          <w:szCs w:val="20"/>
        </w:rPr>
        <w:t xml:space="preserve">defect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implement CI/CD pipelines that integrated testing stages of development, enhancing the overall speed of application delivery while ensuring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compile and present monthly performance reports using </w:t>
      </w:r>
      <w:r w:rsidRPr="00745DD3">
        <w:rPr>
          <w:rFonts w:ascii="Roboto Light" w:eastAsia="Roboto Light" w:hAnsi="Roboto Light" w:cs="Roboto Light"/>
          <w:b/>
          <w:bCs/>
          <w:color w:val="404040" w:themeColor="text1" w:themeTint="BF"/>
          <w:sz w:val="20"/>
          <w:szCs w:val="20"/>
        </w:rPr>
        <w:t xml:space="preserve">Quality Assurance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executive decisions and driving strategic improvements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practices to write and maintain automated tests, promoting an environment of shared ownership and collective responsibility for code quality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quality assurance, enhancing their technical capabilities while fostering a strong team culture centered around continuous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daily standups and sprint retrospectives to ensure alignment with both stakeholder expectations and quality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identified during testing phases, collaborating closely with the development team to implement solutions that enhance product functionality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