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 specializing in Enterprise Asset Management and data reporting technologies. Proven ability in managing the software development lifecycle with a focus on Hexagon-EAM, SQL, and JavaScript. Skilled in collaborating with cross-functional teams to deliver effective technology solutions and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Hexagon-EAM, React, Node.js, Cognos, Extensible Framework,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MongoDB, SQL Server, SQLite,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Business Intelligence, Advanced Reporting,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CI/CD,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Hexagon-EAM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workflows and reports to enhance user satisfaction and operational efficiency through thorough analysis and potentially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them into coherent specifications, ensuring all development aligned with business objectives and addressed key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maintenance procedures and documentation standards for software solutions, fostering a culture of operational excellence and enabling clear communication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simultaneously, managing priorities and deadlines through agile methodologies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task tracking and project management, ensuring team alignment and delivery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complex custom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accessibility and decision-making processes for management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mentoring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Hexagon-EAM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collaborative and high-performing team environment with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testing, troubleshooting and debugging activities, ensuring smooth deployment of new functionalities while maintaining a stable application environment during upgrades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workflows by deploying existing solutions in new business areas, evaluating technology impacts, and maximizing technology utilization across departments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ensuring adherence to coding standards, ultimately enhancing the quality and maintainability of software solutions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multiple development projects, ensuring code integrity and facilitating seamless integration of contributions from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end-users to identify application defects, gathering feedback to pinpoint enhancements that streamline functionality and enhance overall user experience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Hexagon-EAM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queries and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performance and reduce execution time, contributing to the overall operational efficiency of the applications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advanced reporting capabilities using analytics tools, dramatically increasing insights available to management for strategic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through creative problem-solving and solid domain knowledge, facilitating continuous improvements to existing software functionalities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sustainable software design principles and the use of industry standards during development phases, ensuring scalability and ease of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team environment, contributing high-quality software solutions that aligned with strategic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project requirements, translating them into technical specifications for components of robust, maintainable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responsive, accessible, and dynamic web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procedures to ensure application functionality met user requirements while identifying areas for improvement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gathering to deployment, ensuring timely delivery of projects while maintaining high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multiple data-driven applications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management and retrieval processes supporting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enhance functionality and user experience, demonstrating flexibility and collaboration with external service providers for better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other stakeholders to ensure the effectiveness of development processes, addressing project challenges and insuring alignment with corporate goals through strategic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coding standards, and software development methodologies, fostering a collaborative team atmosphere focused on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optimization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handling capabilities and performance boosts.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codebase integrity and streamline collaboration across projects, enhancing overall team productivity and reducing conflicts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exercises, significantly improving application performance and maintainability ratios by adhering to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