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9 years of experience in developing web and mobile applications. Proficient in React and Golang, with a focus on high-quality coding and innovative solutions. Experienced in collaborating across functions to enhance product effectiveness, utilizing modern development tools and techniques to meet client needs. Passionate about contributing to projects that drive meaningful change in healthcare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Redux, TypeScript, HTML5, CSS3, Sass,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Golang, Node.js, Express.js, Django, REST APIs, GraphQL, Microservices,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GitHub Actions, CI/CD, Terraform, Elastic Beanstalk,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Redis, Elasticsearch, SQLite,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Postman, Swagger, JIRA, Git, GitLab,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responsiveness and performance, while maintaining high coding standards in a remote collaborative environment, adapting to project changes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the frontend and implementing robust RESTful APIs to enhance communication between services, promoting modular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the user experience by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application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software requirements and translate them into functional specifications, boosting team output and project clarity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development workflows by leveraging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facilitating a smooth transition from code quality checks to deployment processes,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strategies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hooks and context API, improving performance and maintainability of stateful components in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while also gaining insights from peers, fostering a culture of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interviews and mentorship sessions for junior developers, sharing insights on best practices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contributing to team growth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application security by integrating various testing tools, ensuring adherence to best practices and compliance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employing analytical skills to resolve complex issues efficiently while maintaining high user satisfaction levels during the deployment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guide team sprints, refining feature requirements and adjusting priorities based on stakeholder feedback to maximize development efficiency and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actively participating in team decisions regarding technology choices and framework implementations to align with best practices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documentation using tools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onboard processes for new developers and maintain clarity across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stand-ups and retrospectives to foster an open communication atmosphere, allowing teams to collectively address challenges and celebrate successes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technical strategy by staying abreast of industry development trends, leveraging insights to drive innovation within the software engineering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fully functional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users with interactive elements while ensuring high performance and SEO optimization through best practices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backend services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secure endpoints and facilitating smooth data retrieval through well-structured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automating the testing, build, and deployment processes to streamline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in an Agile environment, engaging in daily stand-ups and sprint planning sessions, ensuring alignment with project goals while adapting to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scalability by deploying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independent service management and rapid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and architecture planning meetings, providing innovative solutions and technical recommendations that shaped future projects and strategic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through coding best practices and testing protocols, ensuring robust and secure code delivery across all projects while adhering to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tools, providing guidance and knowledge transfer to enhance team productivity and project quality through shared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SQL and NoSQL databases, implementing efficient data models and ensuring optimal data flow through robust querying techniques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protocols, enhancing application security and ensuring adherence to best practices for sensitive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code repositories to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branch management strategies that improved team collaboration and minimized conflicts during concurrent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and reliable application performance before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