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GenAI Product Engineer with over 9 years of experience in software development, specializing in web and mobile applications. Proven expertise in Python, Generative AI, and cloud solutions. Adept at collaborating with cross-functional teams and utilizing cutting-edge technologies to deliver scalable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IBM Cloud, Microsoft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Firestore, Firebase Realtime Database, BigQuery,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Proofs of Concept (PoCs)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performance as per user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functional and business requirements to systematically guide the development process for AI PoCs, thus aligning technical operations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development, testing, and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through innovative coding approaches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integration with existing systems and platforms, enhancing overall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efficiency, which contributed to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processes, enhancing team productivity and minimizing deployment risks that could impact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and NoSQL databases for rapid data retrieval and storage solutions, thereby improving the data handling capabilities for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and utilization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effectiveness of front-end applications within various projects to better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innovative ideas into actionable and deployable solutions, effectively driving the technological advancement of generative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actively to internal innovation efforts,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secure coding practices throughout the development lifecycle, reinforcing the significance of security in data handling and model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AI architecture choices continuously to ensure scalability, performance, and maintainability at every stage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requirements to devise clear, actionable tasks and processes, showcasing critical thinking and problem-solving abilities that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engagement within a dynamic and fast-paced environment, while balancing multiple projects and adapting to evolving business needs with professionalism.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culture through effective communication and knowledge sharing, enhancing productivity and morale across various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while ensuring application performance met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efficiency and driving increased utilization by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efficient SQL queries and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times and enriched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contributing to team workflow enhancements and reducing merge conflicts during collaborative projects, thereby improving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maintaining code integrity and facilitating quicker releases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interfaces, ensuring mobile compatibility and usability for end-users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expanding functionalities and enabling richer user experiences within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enhancing team skill sets and supporting professional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facilitating feedback loops that increased code quality, adherence to best practices, and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teams to gather user requirements and feedback, directly influencing product iterations and guiding development priorities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post-deployment, using insights to inform development cycles and optimize future releases,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in software development, continually adapting to advancements in technology to stay ahead in delivering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