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full-stack development, specializing in creating innovative web and mobile applications. Proficient in modern JavaScript frameworks and leveraging AI technologies to drive developer engagement and product growth.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HTML5, CSS3, JavaScript, TypeScript,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Python, Django, Flask, Ruby on Rails,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Docker, Jenkins, CI/CD, Postman,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SQLite, Redis, Firebase, Elasticsearch, GraphDB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Terraform, Serverless,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Mixpanel, Amplitude, Sentry, New Relic, Prometheus, Grafana, Lightstep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GTM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experiments to showcase the advantages of our cutting-edge AI tools, leading to increased developer engagement and user feedback that drives continuous product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founding team to generate innovative ideas for demo applications, ensuring alignment with product goals and user expectations through rapid prototyping and iteration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into real-world use cases by developing interactive landing pages that effectively communicate product value, enhancing user understanding and adoption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backend engineers to streamline application logic and ensure seamless integration between frontend interfaces and backend APIs, accelerating project delivery timelines and improving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mini tools and plugins to test feature sets and distribution strategies efficiently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lightweight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measure user interactions and assess feature performance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early adopters, predominantly developers, facilitating interviews and feedback sessions to gather actionable insights for future iterations of developer tools and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 agile development process, allowing the team to focus on well-prioritized tasks, leading to more expedient feature releases and hampered project scope creep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discussions with users via calls and communication channels, ensuring swift resolution of issues while enhancing the overall onboarding experience for developers using our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maintained thorough documentation for developing tools, aiding developers in understanding integrations and functionalities necessary to utilize the AI technology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 culture of experimentation within the team, encouraging regular feedback loops that allowed for quick pivots during feature development based on real-world results and developer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positioning strategies that amplify product uniqueness in the developer community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GTM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communicate effectively with a tech-savvy audience.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relationships with key stakeholders to gather insights on market trends and developer expectations, ensuring the product roadmap stays relevant and competitive within the evolving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frameworks and libraries in frontend development, enhancing code maintainability and promoting responsive design principles that resonate with users across diverse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best engineering practices among the team, including code reviews and knowledge-sharing sessions that propelled skill enhancement while ensuring quality in product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performance of the application through optimization techniques on both frontend and backend, focusing on reducing load times and improving the overall user experience especially for developers.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technologies, driving process improvement through efficient coding practices and innovative architectural solutions that satisfied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translate business needs into technical specifications, ensuring accurate implementations that comply with best practices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dynamic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developing reusable components that enhance consistency and accelerate delivery across multiple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daily stand-ups and sprint planning sessions, enabling a fully collaborative environment that encouraged team members to share ideas and contribute effectively toward collective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application performance through metrics and analytics tools, identifying bottlenecks and providing strategic recommendations to enhance system responsiveness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an environment of continuous learning and growth in software proficiency, particularly in core areas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teams by implementing solutions informed by user feedback and iterative testing, ensuring robust applications that meet user needs and improve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and propagated agile methodologies within the software lifecycle, ensuring significant improvements in project turnaround while embracing flexibility to meet changing requirements during the development period.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robust API connections and data handling protocols to support seamless transactions and interactions within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workflows by introducing automation tools, effectively reducing repetitive tasks and enhancing productivity, allowing teams to focus on high-priority project 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Enforced version control and collaboration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aiding the team in maintaining code integrity and facilitating smooth deployments across various environments without disruption.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to share insights on effective API design principles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achieving enhanced team capabilities and knowledge distribution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