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of expertise in developing web and mobile applications, concentrating on building scalable infrastructure and enhancing user experience with a strong focus on security and automation. Proficient in modern frameworks and tools, and a passionate advocate of continuous improvement and strong collaboration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Terraform, AWS,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HIPAA, ISO 27001, OWASP,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efficient, highly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user experience and accelerated customer's compliance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manual testing burden while ensuring high software reliability and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UX designers, and other engineering teams to deliver critical features contributing to robust user engagement and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cutting-edge AI technologies within the automated testing framework to streamline compliance processes and provide enhanced insights to users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fetching and enhancing the overall performance metrics of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complex projects involving multiple stakeholders by outlining technical requirements, leading to amplified cross-team collaboration and aligned objectives towards business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and efficient APIs in compliance with industry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user privacy across the application surface.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knowledge-sharing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logging and monitoring capabilities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troubleshoot issues effectively while maintaining high application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efficiency, contributing to a more agile and responsive product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embracing modern frontend design patterns,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code reusability and maintainability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ensuring alignment with overall architectural guidelines and performance objectives for all major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ongoing system optimizations and refactors, drastically improving performance metrics and resource allocation across numerous application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range of modern development practices,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local development, enhancing the onboarding experience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API specifications and system architecture, ensuring all project contributors are aligned and informed throughout various phases of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in Microsoft products and increased user satisfaction through a streamlined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system architecture that supports deploying new features quickly and reliably, ensuring product enhancements meet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integrating with cloud services and implementing scalable features that support high user activity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continuous integration and deployment pipelines that facilitated rapid iteration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of code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numerous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testing framework architecture and reducing bug occurrence during the post-deploy phase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efforts among product stakeholders to identify and prioritize key software enhancements, strategically aligning engineering efforts with customer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modern software development practices,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retrieval, contributing to a responsive application experience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and agile ceremonies, providing input on team practices and advocating for continual improvements within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that supported the seamless transition of knowledge across development teams and facilitated easier onboarding of new engineers into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to guide junior developers on effective coding standards and best practices across a broad spectrum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supported the integration of security best practices in software development, including conducting reviews to identify vulnerabilities in ongoing projects and recommending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early stages of product concepts to ensure technical feasibility and alignment with market needs, which directly influenced product strategy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