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Fullstack AI Engineer with 9 years of experience in software development, specializing in building and scaling web and mobile applications. Expertise in TypeScript, AWS, and LLM-driven frameworks. Adept at writing specifications, collaborating in agile environments, and pushing the envelope on product feel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FastAPI,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Figma, Jira, Agile,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delivering real-time updates, directly aligning with innovative AI solutions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prototype new agent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LLM-generated app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an adaptable approach to evolving project requirements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 pipelines and ensuring efficient scaling for new features, while prioritizing secure and optimized resource utilization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technical specifications for AI application features, emphasizing the importance of documentation and clarity in collaboration with product managers and stakeholders, thus fostering a productive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real-time preview engine, implementing advanced techniques for state management and user input handling to maintain a seamless user experience in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integration, enhancing communication between frontend interfaces and machine learning models, while ensuring a cohesive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 by integrating data analytics and user feedback, continuously iterating on solutions to enhance product feel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code quality, testing strategies, and team collaboration, which helped elevate the overall engineering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evaluate and integrate new LLM-driven technologies, adapting quickly to industry trends and introducing innovative solutions that align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thinking workshops to explore new functionalities for applications, fostering a creative atmosphere where team members felt empowered to share ideas and contribute to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determine the best fit for project requirements, maintaining an up-to-date knowledge base on emerging cloud technologies and their potential application to 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enhance code reliability and reduce the time spent on bug resolution during later stages of the project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 to continuously improve team dynamics and project delivery, building a stronger and more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reviews focusing on feedback that promotes developer growth and maintains high-quality standards, ensuring that all code merged into production adhered to agreed-upon guidelines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culture of knowledge sharing through regular tech talks and hands-on workshops, cultivating an environment of continuous learning and technical advancement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features and user-centric design, which directly contributed to company-wide user engagement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teams to ensure a cohesive visual language throughout applications, translating complex requirements into user-friendly interfaces that drove satisfaction and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 bugs and improving overall code reliability, leading to a more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Dove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integration, enhancing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identify user needs and translate them into technical specifications while maintaining a focus on agile practices for incremental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not only focused on code quality but also nurtured an environment of learning and mentorship within the team, promoting the sharing of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introducing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within the development team, increasing deployment frequency and reducing the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minimal downtime and a high level of service availability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from development to production and facilitating easier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web applications by analyzing user behavior and refining features accordingly, which ultimately improved the application’s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maintained clear system architecture blueprints in collaboration with the team, aiding in onboarding newcomers and supporting project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align on project visions and technology roadmaps, ensuring that all stakeholders were informed and actively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