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solution-focused Fullstack .Net/Angular Architect with 9 years of experience in software development, specializing in web and mobile applications. Proven ability in leading teams to establish robust architectural frameworks and delivering high-quality software solutions. Expertise in .NET, Angular, and cloud technologies, with a strong focus on enhancing system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SQL, NoSQL, JSON,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 MVC, Angular, Node.js, React, jQuery, WCF,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Kubernetes, Docker, Cosmos DB, PowerBI, IIS, MongoDB,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Postman, Jenkins, JIRA, Figma, Webpack,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Selenium, TDD, Agile, Scrum, TestNG,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architecting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development adhered to modern design principles and best practices for efficient software delivery and user engagement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detailed design phases for large-scale projects, effectively identifying, tracking, and troubleshooting technical issues while ensuring alignment with stakeholder expectations and overall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code quality through detailed peer reviews, fostering an environment of continuous learning and improvement within the development team that drove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define system architecture and database design, leveraging both relational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diverse application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comprehensive architectural guidelines and coding standards, improving team efficiency and accelerating the onboarding process for new developers joining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optimizing deployment processes and enhancing the scalability and reliability of applications deployed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and supported teams to establish robust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streamlined the integration and delivery of software updates across numerous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interactions with database administrators to design and modify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schemas, ensuring data integrity and optimization in accordance with industry standards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technical workshops to elevate team skill levels in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solutions, facilitating a culture of knowledge sharing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cohesive architectural solutions for microservices and modular application designs, focusing on scalability, maintainability, and seamless integration with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healthy team dynamics and collaboration through conflict resolution and effective communication, ensuring alignment with project timelines and goals while supporting individual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prototypes and proof-of-concept applications to demonstrate emerging technologies and their benefits, allowing the organization to stay ahead of industry trends and innovate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risk assessments of technical challenges to advise project stakeholders and execute timely solutions that met the defined deliverables within expected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requirements and feedback during project lifecycles, ensuring the development process aligned with their strategic business objectives and functional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user experience metrics, implementing strategies and enhancements based on analytical data to continuously improve application functionalities and client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user interface and backend functionalities that elevated overall application performance and interactivity for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responsive user interfaces, implementing features that significantly improved user experience and increased overall satisfaction during product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sprint planning and retrospective meetings to ensure alignment with project goals while adapting to changes in scope and direction for successful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debugging and problem-solving skills to resolve complex technical issues swiftly, introducing efficiencies that minimized downtime and maintained continuous deployment cycles for active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solution architects and team members to establish effective methodologies and practices for unit testing and regression testing, ensuring high-quality code releases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contributing to improving code quality and ensuring adherence to best practices for development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microservices, enhancing functionality and ensuring seamless interaction with existing systems and applications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applications, identifying bottlenecks and enhancing system efficiency through code optimization techniques, which led to improved application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and retrieval methods to support robust application functionalities and operational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strategies of legacy applications to modern environments, ensuring code compatibility and leveraging new frameworks and services for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cross-functional teams to ensure design specifications and business needs were met during development phases, leading to successful project completions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fostering professional growth while enhancing the team's overall capability to deliver high-quality software solutions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