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Full-Stack Developer with over 9 years of experience specializing in web and mobile applications. Proven expertise in React, Node.js, and Java along with hands-on integration of Okta and OIDC. Adept at implementing secure authentication and authorization flows, enhancing session security, and contributing to full-stack feature development. Passionate about building reliable and auditable identity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Node.js, Java, HTML5, CSS3, SQL,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Express.js, Angular, Spring Boot, Django, Vue.js,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Authentication/Authorization: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Okta, OIDC, OAuth2, PKCE, MFA, RBAC, ABAC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Playwright, Postman, Newman,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OpenTelemetry, New Relic, AWS, Azure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OIDC/OAuth2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focusing on secure user sessions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PKCE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MFA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enforced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RBAC/ABAC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 by effectively mapping user claims to specific roles and permissions within the identity management system, ensuring compliance with security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UI and API authentication test suites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test coverage across expiry and refresh scenarios while ensuring minimal auth regressions.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authentication telemetry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monitoring of identity workflows, error codes, and user drop-off points for improving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as code, implementing best practices for approvals, rollbacks, and key rotations while validating downstream impacts to uphold system integrity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smooth auth cutover/backout operations by preparing detailed L2 scripts, proactive user communications, and comprehensive support documentation to expedite transition processes securely.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Audited third-party authentication patterns to review user entitlements while tightening scopes to prevent authorization drift and establish consistent identity governance.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non-auth feature delivery as a full-stack engineer on various projects to expand application functionality while maintaining a focus on quality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on-call duties, ensuring prompt responses to production incidents while cultivating a collaborative engineering culture through constructive PR reviews and team feedback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consensus among team members through effective communication regarding security protocols while promoting awareness and adherence to industry best practices across all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methodologies, fostering collaboration within cross-functional teams to ensure timely delivery of project milestones while maintaining flexibility and adaptability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integration sessions with stakeholders to prepare and deliver identity management solutions, guiding technical discussions with clarity and focusing on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session hardening techniques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HttpOnly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SameSite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flags,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CSRF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tokens,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policies, fortifying application defenses against potential vulnerabilities and exploit attempts by malicious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effective monitoring strategies for authentication systems, enabling quick identification, analysis, and resolution of security issues while minimizing operational risks associated with identity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ongoing security training initiatives within the organization, providing insights about the latest trends in authentication technologies and encouraging best practices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maintain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best practices in software design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authentication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OpenID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security measures for enterprise applications and enhancing user experience through seamless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frontend application features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drove user engagement and improved performance, utilizing state management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for better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RESTful APIs, ensuring efficient data handling and response times while employing middleware solutions for error management and data validations.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assess and improve application security by leveraging tools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precise unit and integration testing across multiple application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aimed at maintaining high code quality standards, identifying potential vulnerabilities, and facilitating knowledge sharing to expedite team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and streamlined development workflows through effective use of CI/CD tools, optimizing deployment pipelines, and ensuring robust testing coverage through automated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educational workshops on the importance of secure coding practices and integrating security strategies in the software development lifecycle, promoting a proactive security culture among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teams to refine feature specifications and utilize user feedback to enhance product design, ensuring that delivered solutions met or exceeded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and scaling applications, implementing cost-effective solutions while maintaining elasticity and resource optimization to improve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enhanced legacy codebases to align with modern development standards, enabling migration pathways for existing applications and ensuring they met current security and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optimizing application performance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efficient data storage and processing, ensuring seamless integration with existing infrastructures to improve service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