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11 years of experience in software development, focusing on web and mobile applications. Proven expertise in designing, developing, and maintaining modern web applications and integrating advanced technologies including Elasticsearch and AWS. Collaborative team player with a dedication to enhancing user experience and ensuring compliance with accessibility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Node.js,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Express,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Search Engines:</w:t>
      </w:r>
      <w:r w:rsidRPr="00745DD3">
        <w:rPr>
          <w:rFonts w:ascii="Roboto Light" w:eastAsia="Roboto Light" w:hAnsi="Roboto Light" w:cs="Roboto Light"/>
          <w:color w:val="404040" w:themeColor="text1" w:themeTint="BF"/>
          <w:sz w:val="20"/>
          <w:szCs w:val="20"/>
        </w:rPr>
        <w:t xml:space="preserve"> MongoDB, PostgreSQL, MySQL, Elasticsearch, Redis, Cassandra,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Git, Bitbucket,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Compliance:</w:t>
      </w:r>
      <w:r w:rsidRPr="00745DD3">
        <w:rPr>
          <w:rFonts w:ascii="Roboto Light" w:eastAsia="Roboto Light" w:hAnsi="Roboto Light" w:cs="Roboto Light"/>
          <w:color w:val="404040" w:themeColor="text1" w:themeTint="BF"/>
          <w:sz w:val="20"/>
          <w:szCs w:val="20"/>
        </w:rPr>
        <w:t xml:space="preserve"> WCAG 2.1, Section 508, US Web Design System (USWDS), Adobe Creative Suite, Figma, Sketch, InVision, Zeplin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comprehensive set of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modern design and agile development practices that matched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of various services, which enabled smoother operation across front-end and back-end systems resulting in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advanced search capabilities, boosting the efficiency of data retrieval for users and significantly improving the overall user experience 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gain a solid understanding of customer requirements, facilitating the development of user-centric features that complied with </w:t>
      </w:r>
      <w:r w:rsidRPr="00745DD3">
        <w:rPr>
          <w:rFonts w:ascii="Roboto Light" w:eastAsia="Roboto Light" w:hAnsi="Roboto Light" w:cs="Roboto Light"/>
          <w:b/>
          <w:bCs/>
          <w:color w:val="404040" w:themeColor="text1" w:themeTint="BF"/>
          <w:sz w:val="20"/>
          <w:szCs w:val="20"/>
        </w:rPr>
        <w:t xml:space="preserve">Section 508/WCAG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full-stack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ensuring optimal system performance for public-facing platforms and enhancing load times for better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workflow and improving the speed of application updates which led to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components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complex application functionalities while ensuring maintainable and scalable code architecture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application deployment, scaling, and management of containerized environments, ensuring consistent performance across development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which facilitated smoother transitions and minimized disruptions during migration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sessions with UX/UI teams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and functional user interfaces driving better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enrich application functionality, maintaining best coding practices to guarantee reliability and security which became a cornerstone for user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collaboration, fostering a culture of continuous learning and agile methodology adherence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best practices in coding standards, ensuring that applications were usable and compliant for all users regardless of their physical abilities or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practices, including unit and integration tests, to confirm functionality, performance, and compliance of applications with established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including sprint planning and retrospectives, promoting transparency, continuous improvement, and team accountability across all phases of project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user-focused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user needs through continuous feedback and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define project requirements and objectives, leading to the successful delivery of multiple web applications aimed at enhancing corporate communication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high-performance interactions between the front-end UI and back-end business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data services including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storage solutions, resulting in increased data retrieval speed and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design team to implement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the user interface, significantly increasing user interaction rates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validation processes, ensuring compliance with corporate policies and safeguarding sensitive information from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fostering an environment of collective code ownership and improving code quality through collaborative feedback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enabling scalable architecture for various applications that allowed seamless expansion based on user demand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optimizations using automated testing tools to ensure the applications consistently met prescribed performance thresholds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management of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rapid development and deployment that enhanced team efficiency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present project updates, facilitating clear communication to align development efforts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updates for project handovers, ensuring knowledge transfer and continuity across development cycles, contributing to team growth and project consistency.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