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web and mobile applications. Expertise in Node.js, React, and embedded firmware development, focused on delivering high-quality,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C, C++, Golang, Rust,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Express, Django, Flask, Spring Boot, Angular, Ruby on Rails,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GraphQL,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Jenkins, Git, Terraform, Ansible,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Ceedling, Google Test, CppUTest, Jest, Mocha, Selenium, Cypress,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Embedded Linux, Yocto, Buildroot, Microcontrollers, Cortex-A, Cortex-M, Firmware Development, Secure Boot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performance optimization in fast-paced, agile environments, ensuring high-quality code and smooth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firmware for embedded Linux platforms, debugging complex hardware/software issues and developing reliable solutions through a deep understanding of schematics and microcontroller programming.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across teams to define technical strategies, translating complex business requirements into actionable development tasks with clear milestones and deadlines for all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best practices within the team, facilitating regular sprint reviews and retrospectives to continually improve productivity, communication, and code quality across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the full software development lifecycle, from ideation to production, while maintaining a culture of continuous integration and delivery using modern DevOps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plans for embedded firmware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Ceedling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reliability and reducing time to market through early detection of potential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modernize legacy systems, advising on design trade-offs and creating scalable architectures that align with both short-term goals and long-term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modern technologies, promoting an environment of knowledge sharing and collaboration while enhancing team skill sets and project outcomes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version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conducting regular code reviews, ensuring adherence to clean coding practices and enhancing team accountability for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current with emerging technologies, evaluating and driving the adoption of new frameworks and tools that could streamline development workflows and improve project outcomes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discussions, effectively communicating technical concepts to non-technical stakeholders and ensuring alignment between business needs and technological capabilities throughout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CppUTest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comprehensive testing mechanisms for firmware code, ensuring quality and reliability in production environments that demand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measures for firmware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TrustZone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significantly mitigating risks associated with embedded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 for deployment of applications, improving system scalability and availability through intelligent cloud architecture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complex software and firmware projects, facilitating knowledge transfer and maintaining project clarity for future development initiatives and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and industry standards while ensuring optimal user engagement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customer-centric solutions, translating business requirements into technical specifications while maintaining a clear focus on user experience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methodologies by incorporating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coverage and reducing bugs in production through structured testing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in-house CI/CD pipeline,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enhanced application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fostering a culture of collaboration and learning while ensuring high standards of code quality and maintaining shared ownership of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to serve client-side applications, ensuring robust data interaction patterns and seamless interactivity between frontend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optimization of applications, utilizing profiling tools to analyze bottlenecks and employing strategies for enhancing responsiveness and resource utilization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analyzed client feedback to inform product features and enhancements, actively participating in user story mapping to provide a holistic understanding of user journeys.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Aligned project objectives with stakeholders while ensuring all technical deliverables met quality benchmarks, resulting in high client satisfaction and repeat business opportunities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frontend libraries with backend systems, effectively managing state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streamlining data flow to enhance usability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methodologies to oversee timeliness and adherence to project goals while continuously adapting approaches based on feedback and iterative testing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all enhancements and coding procedures, facilitating easier onboarding for new team members and ensuring project continuity across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