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applications. Expert in developing full stack solutions, architecting cloud-native systems, and mentoring engineering teams for quality and performance. Strong proficiency in Java, Spring Boot, React, and Google Cloud technologies, combined with a passion for solving complex problems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Spring Boot, React, JavaScript, TypeScript, HTML/CSS,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Cloud Run, Cloud Functions, Pub/Sub, Cloud SQL, Firestore, IAM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CI/CD, Terraform,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OAuth2, JWT, Event-Driven Architecture, Scalability, System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JUnit, Postman, Performance Tuning, 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systems, ensuring applications scale efficiently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 (GCP)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driving innovative product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secure, cloud-native applications by leveraging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backend, thereby optimizing performance and user experience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solution design sessions with cross-functional teams, effectively translating complex business requirements into actionable plans that maximize the technical capabilities of our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engineering quality, actively mentoring junior developers on code standards and code reviews while fostering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performance optimization strategies across front-end and back-end components, investing effort into enhancing speed and reliability in high-traffic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 culture of collaboration and adaptability, leveraging agile methodologies to facilitate dynamic project management and accelerate scrum processes for effective and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migration of legacy systems to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system security through industry-standard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effective deployment pipeline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ensuring streamlined and efficient performance in staging and production environments for rapid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data science teams to formulate data-driven solutions that leverage analytics by aligning technical capabilities with overarching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training sessions for team members focused on enhancing technical skill sets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defining and documenting system architecture, ensuring comprehensive API contracts and integration paths were established for the development teams to follow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collaborative efforts between dev and ops teams to enhance the CI/CD pipelines, ensuring an efficient workflow for building, testing, and deploying applications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databases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schema designs, contributing significantly to enhanced data access and retrieval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in troubleshooting and resolving high-impact production issues, employing analytical problem-solving strategies to restore service availability and improve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of applications post-release, utilizing analytical tools and metrics to assess user engagement and identify areas for further enhancement.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utilizing core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architecture and maintainability principles while simultaneously ensuring code quality and testing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user-friendly and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a modular approach to component design and effective state management techniques to improve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designers and product managers, to gather requirements and refine features based on user feedback, leading to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 (SDLC), adhering to Agile methodologies, promoting collaboration, sprint planning, and backlog grooming to ensure project timelines are met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increasing code coverage and reducing defects in production environments significantly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container orchestration and ensuring seamless integration into CI/CD pipelines for efficient and frequent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migrating applications to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explored opportunities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efficiency and cost-effectiveness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documentation regarding architectural designs, protocols, and deployment processes to ensure best practices were widely shared and adopted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and developed custom tooling to enhance team productivity, emphasizing the importance of tracking technical debt and applying refactoring efforts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use of performance monitoring tools to analyze application performance and user metrics, granting critical insights to improve application responsiveness and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software engineers, conducting training workshops on development practices, framework usage, and code quality standards to elevate the capabilities of the entire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handling client communications and technical discussions, enabling effective translation of user needs into functional software features that drive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