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Full Stack Software Engineer with 9 years of experience specializing in web and mobile applications, data manipulation, and renewable energy analytics. Proficient in cloud technologies and analytics tools, focusing on delivering innovative solutions to complex energy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EC2, AWS S3, AWS Lambda, CI/CD, GitHub, Azure,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PostGIS, MongoDB, Kinetica, Neo4j, SQLite,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R, JavaScript, React, Julia,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ArcGIS, Mapbox, D3.js, Plotly, Grafana, Tableau, Power BI,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AWS SageMaker, AI/ML, TensorFlow, PyTorch, Scikit-learn, Keras, XGBoost, OpenCV</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power market data and developed reliable forecasting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strategic insights for renewable energy projects and enhancing decision-making processes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cloud-based solutions for scalable data processing and storage, improving overall system efficiency and reducing downtime for energy analytics applications by utilizing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business requirements and deliver tailored software solutions targeting energy price forecasting, leveraging robust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effective data management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innovative analytics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visualization, improving user engagement and simplifying complex data presentation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energy data modeling techniques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analysis processes, achieving more accurate forecasts and asset optimization in renewable energy markets, thus aligning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data pipeline for large datasets by optimizing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applying advanced data manipulation techniques with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data accessibility and analytics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significantly reducing deployment times and ensuring consistent application performance across various environments in renewable energy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by facilitating code reviews and knowledge-sharing sessions to foster a collaborative learning environment, significantly improving team productivity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spatial data analysis, providing insights into geographic energy trends which supported informed business strategies and helped drive impactful decisions for clients in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with stakeholders to outline project timelines and objectives, ensuring alignment on expectations while fostering a collaborative environment for shared technological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financial models and simulations that analyzed energy pricing structures, utilizing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calculations and visualizations that supported business development initiatives for renewable energy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protection and regulatory compliance in handling sensitive market data, ensuring that all practices met industry standards and regulations, while safeguarding client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architectures and data flow diagrams that facilitate better understanding and onboarding processes for team members and external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stay updated on emerging trends in renewable energy and technology, continually enhancing knowledge and adapting best practices to current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key clients and stakeholders to ensure their needs were met while providing ongoing support and updates on project progress, contributing to client satisfaction and retention.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system performance and reliability, along with better data analysis capabilities for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teams to define requirements and implement new features focused on data storage and retrieval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organizational insight into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ensuring high-quality code and reliability of applications by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minimizing future operational risks for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web applications, focusing on delivering seamless interfaces for users and optimizing user experiences across mobile and desktop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API development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communicated data between client-side apps and servers effectively, enhancing application functionality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by contributing to sprint planning sessions, retrospectives, and daily stand-ups, cultivating a dynamic workflow that improved project delivery timelines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relationships among tables for system performance optimization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significantly faster query responses and enhanced overall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on peers' projects, fostering a culture of continuous improvement and shared learning within the development team to ensure high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resolving technical issues efficiently by employing analytical thinking and software debugging methods, successfully minimizing downtime and boosting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solutions for user experience improvements through thoughtful user interface design, utilizing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 methodologies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development processes and frameworks which streamlined onboarding and integrated fresh perspectives into project workflows, contributing to team cohesion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reports by efficiently gathering insights from application performance metrics and market data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directly influenced strategic decisions made by upper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