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Software Engineer with 11 years of experience in software development, focusing on web and mobile applications. Proven expertise in designing and implementing scalable software solutions, with a strong emphasis on security and compliance. Adept at collaborating with cross-functional teams to drive performance optimizations and deliver high-impact features. Passionate about leveraging technology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Material-UI, Bootstrap,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Prisma, PostgreSQL, MongoDB,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Data Encryption, Identity Management, Threat Detection, Compliance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secure Law Enforcement Response portal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significant improvement in data privacy and operational efficiency on sensitive data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implement performance optimizations utilizing database tuning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 middleware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responsiveness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discussions to design and ship impactful features that meet direct user requirements, contributing to a culture of transparency, collaboration, and effective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improvements and thoughtful refactoring initiatives to enhance code quality and reliability,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mentored junior developers in adopting best practices, emphasizing quality, maintainability, and the principles of agile software development and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coverage and improve the reliability of deployments, fostering a strong quality assurance mindset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 to maintain system reliability, ensuring prompt response to incidents while collaborating with the security team to uphold standards of data protection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launch of new product verticals through innovative customer reimbursement workflows for legal requests, showcasing ability to adapt and respond dynamically to emerging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Nitro Enclaves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advancing data security initiatives, contributing to the company’s strategic emphasis on robust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setting of technical goals aligned with product priorities while ensuring projects were delivered on time through effective project management and leadership skills within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biannual offsites to foster team culture and cross-departmental collaboration, sharing insights about engineering challenges and solutions relevant to high-stakes compliance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industry trends and emerging technologies to influence the product roadmap and strategic direction for engineering initiatives at Kodex, ensuring agility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design documents in collaborative platforms, enhancing knowledge sharing and team alignment on ongoing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with a strong focus on user experience principles, ensuring intuitive design and seamless interactions for all stakeholders involved in the data request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functionalities through strategic API integrations with third-party services and internal tools to provide comprehensive solutions that address customer needs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applications at a large scale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delivery of high-performance web applications that served thousands of daily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translate business requirements into technical solutions, helping guide the team's development processes in a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workflows, elevating the team’s code quality through enhanced testing coverage and faster feedback loops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microservices architecture, improving the scalability and maintainability of legacy systems by decoupling functionalities and adopting an API-first approach 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 models and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integrity while optimizing database performance for complex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enable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improving code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code quality and design patterns while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projects that enhanced overall platform performance by leveraging advanced data structures and algorithms in everyday coding tasks, demonstrating a solid foundation in computer science.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discussions and sprint planning sessions to assess risks and resolve blockers, applying strategic thinking skills to prioritize features and technical debt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emerging technologies and tools, focusing on innovative solutions that reduced operational overhead and advanced the overall engineering capabilities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user-centric design principles to create intuitive user experiences, ensuring alignment with organizational goals and driving customer satisfaction through effective UI/UX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security best practices and compliance frameworks, ensuring all developed features adhere to stringent standards and protocols governing data security and customer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