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both web and mobile applications, specializing in building innovative applications with a focus on user experience and integrating AI features. Proven track record in delivering high-quality software solutions with strong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Typescript, JavaScript, Python, SQL,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React Native, Node.js, Express.js, Angular,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OpenAI API, Stripe API, Twilio API, Firebase Cloud Functions, AWS Lambda,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innovative user-facing features powered by large language models that enhanced overall user satisfaction and engagement across multiple platforms, utilizing the latest technologies and frameworks to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major product initiatives from concept to launch in collaboration with cross-functional teams, ensuring timely delivery and alignment with strategic business goals while maintaining agility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gather requirements, brainstorm, and shape new features that resonate with users, translating their needs into technical specifications for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APIs, including those from OpenAI, to unlock new capabilities and functionalities, focusing on retrieval-augmented generation methods and enriching the user experience through intelligent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multiple codebases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while adhering to industry best practices and coding standards to deliver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resulting in improved code quality and reduced regression bugs, promoting a culture of continuous integration and continuous deployment (CI/CD)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thorough code reviews and constructive design discussions, fostering knowledge sharing and improving overall team dynamics and technical skills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prototyped new model capabilities from LLM providers, addressing project requirements and optimizing performance metrics through innovative approaches, demonstrating adaptability and a growth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sessions to refine workflows, enhancing team productivity and ensuring alignment with agile methodologies while advocating for compliance with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environments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smoother deployment processes and optimize application performance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channels with stakeholders to provide updates and gather feedback, ensuring consensus and transparency throughout the development process, which enriched collaborative efforts and team accomplishments.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 in the areas of web and mobile app development to stay ahead of advancements, integrating relevant findings into the team's solutions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while maintaining focus on delivering quality results on time, showcasing resilience and determination to meet challenging expectations of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updated application architecture to support scalability and performance requirements, optimizing the user experience and technical capabilities of the system through effective resource allocation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 to inform future development cycles and ensure deliverables meet user needs, driving continuous improvement and enhancing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user-friendly experiences through seamless integration of client-server communications and optimizing rendering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principles, ensuring applications were visually appealing and functional across various devices and screen sizes, significantly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providing valuable input on software design patterns and best practices to enhance maintainability and scalability of existing codebases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technical discussions with team members to foster a culture of learning and improvement, highlighting best practices in coding standards and software engineering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enable efficient communication between front-end and back-end services, ensuring swift response times and robust data handling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and improve testing processes, including unit tests and integration tests, which resulted in a significant decrease in production-related issues and improved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profiling and debugging techniques, identifying bottlenecks and implementing strategies to enhance the responsiveness and speed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solutions to complex engineering problems, leveraging innovative approaches with modern frameworks to ensure successful delivery of project goals while meeting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emerging technologies and industry trends to integrate innovative features that improve user experience and keep applications relevant in a fast-evolving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managing branching strategies effectively to streamline development processes and facilitate teamwork and collaboration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development and sprint planning to ensure alignment with strategic goals, maintaining flexibility and responsiveness to user needs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team members, providing guidance on company tools, culture, and processes, fostering an inclusive work environment and improving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