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Full Stack Engineer with 11 years of experience in software development, specializing in web and mobile applications. Proficient in building scalable solutions using React, Python, and GraphQL while ensuring HIPAA and GDPR compliance. Strong background in collaborating effectively with cross-functional teams to deliver seamless and engaging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HTML5, CSS3, SQL,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Django, Flask, React, Redux, React Native, ASP.NET Core, Node.js,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PostgreSQL, MongoDB, Redis, MySQL, GraphQL, REST APIs, Firebase,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Docker, Kubernetes, CloudFront, ECS, RDS, Git,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Mocha, Selenium, Postman, Travis CI, Jenkins, CircleCI, GitHub Actions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full stack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coding best practices aligned with Modern Health's goals of building scalable and maintainable solutions that meet user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optimized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integrated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enhancing data retrieval efficiency and improving overall application performance for better user experiences in mental health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translate complex requirements into seamless, user-friendly interfaces, focusing on accessibility and responsiveness across both web and mobile platforms utilizing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measures to maintain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ensuring user data protection while developing solutions for sensitive mental health information management on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traditional REST APIs to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fetching processes and reducing server load, which allowed for greater scalability to better serve a growing user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utilizing best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fostering a culture of continuous learning and improvement within the team while focusing on development excellence and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reviews and maintained comprehensive documentation to improve team alignment and product quality, ensuring all applications met defined acceptance criteria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AI-driven tools to enhance development workflows, improving code quality and reducing time to market for new features by fostering an innovative and experimental coding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designed for a distributed team, ensuring alignment with company mission and strategy while encouraging a culture of transparency and accountability across engineering activities and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sprint planning, retrospectives, and daily stand-ups, adapting rapidly to changing priorities and enhancing team productivity through collaboration and shared ownership of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partnerships to enhance product offerings, ensuring the engineering solutions align with the company's vision for holistic mental health care delivery worldwide.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code quality, implementing unit tests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boosting the reliability and maintainability of applications deployed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new features based on user feedback and market trends, showcasing an ability to innovate while remaining user-focused and driven by the overall goal of improving mental health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computing services for application deployment, ensuring uptime and performance met user expectations while maintaining cost efficiency, which is critical for a hyper-growth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continuous integration and deployment practices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development processes and ensuring seamless rollouts of application updates.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innovative software products that streamline user interactions and improve customer satisfaction across varied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cross-functional teams to integrate dynamic features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significantly enhancing performance and reliability of internal applications while fostering a collaborative work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high-quality, maintainable code by adhering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utilizing industry best practices, which resulted in improved project timelines and stakeholder satisfaction across multiple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architecture discussions that optimized backend solutions, focusing on implementing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enabled seamless integration with existing systems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executed comprehensive unit and integration testing to ensure the reliability of applications and their performance, utilizing frameworks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test solutions, enhancing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the integration of third-party services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modern APIs, expanding data sources and functionality of existing application architectures, increasing the platform's adaptability and flexibility.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continuous delivery and integration practices, leading to systems that support fast application updates and enhancements while minimizing operational downtime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engineers and conducted training on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enriching team skillsets and enhancing the overall capabilities of the engineering department towards best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enhancing system performance by optimizing queries and data handling in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users experienced minimal latency and improved interaction speeds through efficient data retrieval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leveraging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build processes to streamline deployments and facilitate a more efficient release cycle that meets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troubleshooting of production issues, providing timely resolutions and establishing root cause analysis methodologies, ensuring ongoing support and reliability of the applications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architectural improvements to existing codebases and project structures through refactoring initiatives, enhancing maintainability and supporting scalability for future growth and feature expansions.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